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0C" w:rsidRDefault="002B510C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2B510C" w:rsidRDefault="002B510C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2B510C" w:rsidRDefault="002B510C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2B510C" w:rsidRDefault="002B510C" w:rsidP="00395013">
      <w:pPr>
        <w:jc w:val="center"/>
        <w:rPr>
          <w:b/>
          <w:sz w:val="28"/>
          <w:szCs w:val="28"/>
          <w:lang w:val="uk-UA"/>
        </w:rPr>
      </w:pPr>
    </w:p>
    <w:p w:rsidR="002B510C" w:rsidRDefault="002B510C" w:rsidP="00395013">
      <w:pPr>
        <w:jc w:val="center"/>
        <w:rPr>
          <w:b/>
          <w:sz w:val="28"/>
          <w:szCs w:val="28"/>
          <w:lang w:val="uk-UA"/>
        </w:rPr>
      </w:pPr>
    </w:p>
    <w:p w:rsidR="002B510C" w:rsidRDefault="002B510C" w:rsidP="00395013">
      <w:pPr>
        <w:jc w:val="center"/>
        <w:rPr>
          <w:b/>
          <w:sz w:val="28"/>
          <w:szCs w:val="28"/>
          <w:lang w:val="uk-UA"/>
        </w:rPr>
      </w:pPr>
    </w:p>
    <w:p w:rsidR="002B510C" w:rsidRDefault="002B510C" w:rsidP="00395013">
      <w:pPr>
        <w:jc w:val="center"/>
        <w:rPr>
          <w:b/>
          <w:sz w:val="28"/>
          <w:szCs w:val="28"/>
          <w:lang w:val="uk-UA"/>
        </w:rPr>
      </w:pPr>
    </w:p>
    <w:p w:rsidR="002B510C" w:rsidRDefault="002B510C" w:rsidP="0039501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:rsidR="002B510C" w:rsidRDefault="002B510C" w:rsidP="00395013">
      <w:pPr>
        <w:jc w:val="center"/>
        <w:rPr>
          <w:b/>
          <w:sz w:val="28"/>
          <w:szCs w:val="28"/>
          <w:lang w:val="uk-UA"/>
        </w:rPr>
      </w:pPr>
    </w:p>
    <w:p w:rsidR="002B510C" w:rsidRDefault="002B510C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судочинства</w:t>
      </w:r>
    </w:p>
    <w:p w:rsidR="002B510C" w:rsidRDefault="002B510C" w:rsidP="00395013">
      <w:pPr>
        <w:jc w:val="center"/>
        <w:rPr>
          <w:sz w:val="28"/>
          <w:szCs w:val="28"/>
          <w:lang w:val="uk-UA"/>
        </w:rPr>
      </w:pPr>
    </w:p>
    <w:p w:rsidR="002B510C" w:rsidRDefault="002B510C" w:rsidP="00395013">
      <w:pPr>
        <w:jc w:val="center"/>
        <w:rPr>
          <w:sz w:val="28"/>
          <w:szCs w:val="28"/>
          <w:lang w:val="uk-UA"/>
        </w:rPr>
      </w:pPr>
    </w:p>
    <w:p w:rsidR="002B510C" w:rsidRDefault="002B510C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2B510C" w:rsidRDefault="002B510C" w:rsidP="00395013">
      <w:pPr>
        <w:jc w:val="center"/>
        <w:rPr>
          <w:b/>
          <w:sz w:val="28"/>
          <w:szCs w:val="28"/>
          <w:lang w:val="uk-UA"/>
        </w:rPr>
      </w:pPr>
    </w:p>
    <w:p w:rsidR="002B510C" w:rsidRDefault="002B510C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СУДОВІ ТА ПРАВООХОРОННІ ОРГАНИ УКРАЇНИ</w:t>
      </w:r>
    </w:p>
    <w:p w:rsidR="002B510C" w:rsidRDefault="002B510C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E6018F" w:rsidRPr="00E6018F" w:rsidRDefault="002B510C" w:rsidP="00E6018F">
      <w:pPr>
        <w:tabs>
          <w:tab w:val="left" w:pos="170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E6018F">
        <w:rPr>
          <w:sz w:val="28"/>
          <w:szCs w:val="28"/>
          <w:lang w:val="uk-UA"/>
        </w:rPr>
        <w:t xml:space="preserve">                 </w:t>
      </w:r>
      <w:r w:rsidR="00E6018F" w:rsidRPr="00E6018F">
        <w:rPr>
          <w:sz w:val="28"/>
          <w:szCs w:val="28"/>
          <w:lang w:val="uk-UA"/>
        </w:rPr>
        <w:t>Рівень вищої освіти – перший (бакалаврський)</w:t>
      </w:r>
    </w:p>
    <w:p w:rsidR="00E6018F" w:rsidRDefault="002B510C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</w:p>
    <w:p w:rsidR="002B510C" w:rsidRDefault="00E6018F" w:rsidP="00E6018F">
      <w:pPr>
        <w:ind w:left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B510C">
        <w:rPr>
          <w:sz w:val="28"/>
          <w:szCs w:val="28"/>
          <w:lang w:val="uk-UA"/>
        </w:rPr>
        <w:t xml:space="preserve">Освітня </w:t>
      </w:r>
      <w:r w:rsidR="002B510C" w:rsidRPr="00B93336">
        <w:rPr>
          <w:sz w:val="28"/>
          <w:szCs w:val="28"/>
        </w:rPr>
        <w:t>про</w:t>
      </w:r>
      <w:r w:rsidR="002B510C">
        <w:rPr>
          <w:sz w:val="28"/>
          <w:szCs w:val="28"/>
          <w:lang w:val="uk-UA"/>
        </w:rPr>
        <w:t>грама Право</w:t>
      </w:r>
    </w:p>
    <w:p w:rsidR="002B510C" w:rsidRDefault="002B510C" w:rsidP="00395013">
      <w:pPr>
        <w:jc w:val="center"/>
        <w:rPr>
          <w:sz w:val="28"/>
          <w:szCs w:val="28"/>
          <w:lang w:val="uk-UA"/>
        </w:rPr>
      </w:pPr>
    </w:p>
    <w:p w:rsidR="002B510C" w:rsidRDefault="002B510C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Спеціальність 081 Право</w:t>
      </w:r>
    </w:p>
    <w:p w:rsidR="002B510C" w:rsidRDefault="002B510C" w:rsidP="00395013">
      <w:pPr>
        <w:jc w:val="center"/>
        <w:rPr>
          <w:sz w:val="28"/>
          <w:szCs w:val="28"/>
          <w:lang w:val="uk-UA"/>
        </w:rPr>
      </w:pPr>
    </w:p>
    <w:p w:rsidR="002B510C" w:rsidRDefault="002B510C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Галузь знань 08 Право</w:t>
      </w:r>
    </w:p>
    <w:p w:rsidR="002B510C" w:rsidRDefault="002B510C" w:rsidP="00395013">
      <w:pPr>
        <w:jc w:val="center"/>
        <w:rPr>
          <w:sz w:val="28"/>
          <w:szCs w:val="28"/>
          <w:lang w:val="uk-UA"/>
        </w:rPr>
      </w:pPr>
    </w:p>
    <w:p w:rsidR="002B510C" w:rsidRDefault="002B510C" w:rsidP="00395013">
      <w:pPr>
        <w:jc w:val="center"/>
        <w:rPr>
          <w:sz w:val="28"/>
          <w:szCs w:val="28"/>
          <w:lang w:val="uk-UA"/>
        </w:rPr>
      </w:pPr>
    </w:p>
    <w:p w:rsidR="002B510C" w:rsidRDefault="002B510C" w:rsidP="00395013">
      <w:pPr>
        <w:jc w:val="center"/>
        <w:rPr>
          <w:sz w:val="28"/>
          <w:szCs w:val="28"/>
          <w:lang w:val="uk-UA"/>
        </w:rPr>
      </w:pPr>
    </w:p>
    <w:p w:rsidR="002B510C" w:rsidRDefault="002B510C" w:rsidP="00395013">
      <w:pPr>
        <w:jc w:val="center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2B510C" w:rsidRDefault="00C87104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2 від 31 серпня 2020</w:t>
      </w:r>
      <w:r w:rsidR="002B510C">
        <w:rPr>
          <w:sz w:val="28"/>
          <w:szCs w:val="28"/>
          <w:lang w:val="uk-UA"/>
        </w:rPr>
        <w:t xml:space="preserve"> р.  </w:t>
      </w: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center"/>
        <w:rPr>
          <w:sz w:val="28"/>
          <w:szCs w:val="28"/>
          <w:lang w:val="uk-UA"/>
        </w:rPr>
      </w:pPr>
    </w:p>
    <w:p w:rsidR="002B510C" w:rsidRDefault="002B510C" w:rsidP="00395013">
      <w:pPr>
        <w:jc w:val="center"/>
        <w:rPr>
          <w:sz w:val="28"/>
          <w:szCs w:val="28"/>
          <w:lang w:val="uk-UA"/>
        </w:rPr>
      </w:pPr>
    </w:p>
    <w:p w:rsidR="002B510C" w:rsidRDefault="002B510C" w:rsidP="00395013">
      <w:pPr>
        <w:jc w:val="center"/>
        <w:rPr>
          <w:sz w:val="28"/>
          <w:szCs w:val="28"/>
          <w:lang w:val="uk-UA"/>
        </w:rPr>
      </w:pPr>
    </w:p>
    <w:p w:rsidR="002B510C" w:rsidRDefault="002B510C" w:rsidP="00395013">
      <w:pPr>
        <w:jc w:val="center"/>
        <w:rPr>
          <w:sz w:val="28"/>
          <w:szCs w:val="28"/>
          <w:lang w:val="uk-UA"/>
        </w:rPr>
      </w:pPr>
    </w:p>
    <w:p w:rsidR="002B510C" w:rsidRDefault="002B510C" w:rsidP="00395013">
      <w:pPr>
        <w:jc w:val="center"/>
        <w:rPr>
          <w:sz w:val="28"/>
          <w:szCs w:val="28"/>
          <w:lang w:val="uk-UA"/>
        </w:rPr>
      </w:pPr>
    </w:p>
    <w:p w:rsidR="002B510C" w:rsidRDefault="002B510C" w:rsidP="00395013">
      <w:pPr>
        <w:jc w:val="center"/>
        <w:rPr>
          <w:sz w:val="28"/>
          <w:szCs w:val="28"/>
          <w:lang w:val="uk-UA"/>
        </w:rPr>
      </w:pPr>
    </w:p>
    <w:p w:rsidR="002B510C" w:rsidRDefault="002B510C" w:rsidP="00E6018F">
      <w:pPr>
        <w:rPr>
          <w:sz w:val="28"/>
          <w:szCs w:val="28"/>
          <w:lang w:val="uk-UA"/>
        </w:rPr>
      </w:pPr>
      <w:bookmarkStart w:id="0" w:name="_GoBack"/>
      <w:bookmarkEnd w:id="0"/>
    </w:p>
    <w:p w:rsidR="002B510C" w:rsidRDefault="002B510C" w:rsidP="00395013">
      <w:pPr>
        <w:jc w:val="center"/>
        <w:rPr>
          <w:sz w:val="28"/>
          <w:szCs w:val="28"/>
          <w:lang w:val="uk-UA"/>
        </w:rPr>
      </w:pPr>
    </w:p>
    <w:p w:rsidR="002B510C" w:rsidRPr="00BC32A7" w:rsidRDefault="002B510C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C87104">
        <w:rPr>
          <w:sz w:val="28"/>
          <w:szCs w:val="28"/>
          <w:lang w:val="uk-UA"/>
        </w:rPr>
        <w:t>Івано-Франківськ - 2020</w:t>
      </w:r>
    </w:p>
    <w:p w:rsidR="002B510C" w:rsidRDefault="002B510C" w:rsidP="00395013">
      <w:pPr>
        <w:jc w:val="center"/>
        <w:rPr>
          <w:b/>
          <w:sz w:val="28"/>
          <w:szCs w:val="28"/>
          <w:lang w:val="uk-UA"/>
        </w:rPr>
      </w:pPr>
    </w:p>
    <w:p w:rsidR="002B510C" w:rsidRDefault="002B510C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2B510C" w:rsidRDefault="002B510C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2B510C" w:rsidRPr="00193CEB" w:rsidRDefault="002B510C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2B510C" w:rsidRPr="00193CEB" w:rsidRDefault="002B510C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93CEB">
        <w:rPr>
          <w:rFonts w:ascii="Times New Roman" w:hAnsi="Times New Roman" w:cs="Times New Roman"/>
          <w:sz w:val="28"/>
          <w:szCs w:val="28"/>
        </w:rPr>
        <w:t>Загальна інформація</w:t>
      </w:r>
    </w:p>
    <w:p w:rsidR="002B510C" w:rsidRPr="00151BC4" w:rsidRDefault="00C8710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Анотація до навчальної дисципліни</w:t>
      </w:r>
    </w:p>
    <w:p w:rsidR="002B510C" w:rsidRPr="00151BC4" w:rsidRDefault="00C8710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 та цілі навчальної дисципліни</w:t>
      </w:r>
    </w:p>
    <w:p w:rsidR="002B510C" w:rsidRPr="00151BC4" w:rsidRDefault="00C8710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Програмні компетентності та р</w:t>
      </w:r>
      <w:r w:rsidR="002B510C" w:rsidRPr="00151BC4">
        <w:rPr>
          <w:rFonts w:ascii="Times New Roman" w:hAnsi="Times New Roman" w:cs="Times New Roman"/>
          <w:sz w:val="28"/>
          <w:szCs w:val="28"/>
        </w:rPr>
        <w:t>езу</w:t>
      </w:r>
      <w:r>
        <w:rPr>
          <w:rFonts w:ascii="Times New Roman" w:hAnsi="Times New Roman" w:cs="Times New Roman"/>
          <w:sz w:val="28"/>
          <w:szCs w:val="28"/>
        </w:rPr>
        <w:t>льтати навчання</w:t>
      </w:r>
    </w:p>
    <w:p w:rsidR="002B510C" w:rsidRPr="00151BC4" w:rsidRDefault="00C8710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навчання</w:t>
      </w:r>
    </w:p>
    <w:p w:rsidR="002B510C" w:rsidRPr="00151BC4" w:rsidRDefault="00C8710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оцінювання навчальної дисципліни</w:t>
      </w:r>
    </w:p>
    <w:p w:rsidR="002B510C" w:rsidRPr="00151BC4" w:rsidRDefault="002B510C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Політика</w:t>
      </w:r>
      <w:r w:rsidR="00C87104">
        <w:rPr>
          <w:rFonts w:ascii="Times New Roman" w:hAnsi="Times New Roman" w:cs="Times New Roman"/>
          <w:sz w:val="28"/>
          <w:szCs w:val="28"/>
        </w:rPr>
        <w:t xml:space="preserve"> навчальної дисципліни</w:t>
      </w:r>
    </w:p>
    <w:p w:rsidR="002B510C" w:rsidRPr="00193CEB" w:rsidRDefault="002B510C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:rsidR="002B510C" w:rsidRPr="00193CEB" w:rsidRDefault="002B510C" w:rsidP="00193CEB">
      <w:pPr>
        <w:pStyle w:val="1"/>
        <w:widowControl w:val="0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395013">
      <w:pPr>
        <w:jc w:val="both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389"/>
      </w:tblGrid>
      <w:tr w:rsidR="002B510C" w:rsidRPr="00C67355" w:rsidTr="008011DC">
        <w:tc>
          <w:tcPr>
            <w:tcW w:w="9606" w:type="dxa"/>
            <w:gridSpan w:val="9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b/>
                <w:sz w:val="22"/>
                <w:szCs w:val="22"/>
                <w:lang w:val="uk-UA"/>
              </w:rPr>
              <w:lastRenderedPageBreak/>
              <w:t>1. Загальна інформація</w:t>
            </w:r>
          </w:p>
        </w:tc>
      </w:tr>
      <w:tr w:rsidR="002B510C" w:rsidRPr="00C67355" w:rsidTr="008011DC">
        <w:tc>
          <w:tcPr>
            <w:tcW w:w="2547" w:type="dxa"/>
            <w:gridSpan w:val="3"/>
          </w:tcPr>
          <w:p w:rsidR="002B510C" w:rsidRPr="008011DC" w:rsidRDefault="002B510C" w:rsidP="00EE1819">
            <w:pPr>
              <w:rPr>
                <w:b/>
                <w:lang w:val="uk-UA"/>
              </w:rPr>
            </w:pPr>
            <w:r w:rsidRPr="008011DC">
              <w:rPr>
                <w:b/>
                <w:sz w:val="22"/>
                <w:szCs w:val="22"/>
                <w:lang w:val="uk-UA"/>
              </w:rPr>
              <w:t>Назва дисципліни</w:t>
            </w:r>
          </w:p>
        </w:tc>
        <w:tc>
          <w:tcPr>
            <w:tcW w:w="7059" w:type="dxa"/>
            <w:gridSpan w:val="6"/>
          </w:tcPr>
          <w:p w:rsidR="002B510C" w:rsidRPr="008011DC" w:rsidRDefault="002B510C" w:rsidP="008011DC">
            <w:pPr>
              <w:jc w:val="both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Судові та правоохоронні органи України</w:t>
            </w:r>
          </w:p>
        </w:tc>
      </w:tr>
      <w:tr w:rsidR="002B510C" w:rsidRPr="00C67355" w:rsidTr="008011DC">
        <w:tc>
          <w:tcPr>
            <w:tcW w:w="2547" w:type="dxa"/>
            <w:gridSpan w:val="3"/>
          </w:tcPr>
          <w:p w:rsidR="002B510C" w:rsidRPr="008011DC" w:rsidRDefault="002B510C" w:rsidP="00EE1819">
            <w:pPr>
              <w:rPr>
                <w:b/>
                <w:lang w:val="uk-UA"/>
              </w:rPr>
            </w:pPr>
            <w:r w:rsidRPr="008011DC">
              <w:rPr>
                <w:b/>
                <w:sz w:val="22"/>
                <w:szCs w:val="22"/>
                <w:lang w:val="uk-UA"/>
              </w:rPr>
              <w:t>Викладач (-і)</w:t>
            </w:r>
          </w:p>
        </w:tc>
        <w:tc>
          <w:tcPr>
            <w:tcW w:w="7059" w:type="dxa"/>
            <w:gridSpan w:val="6"/>
          </w:tcPr>
          <w:p w:rsidR="002B510C" w:rsidRPr="008011DC" w:rsidRDefault="002B510C" w:rsidP="008011DC">
            <w:pPr>
              <w:jc w:val="both"/>
              <w:rPr>
                <w:lang w:val="uk-UA"/>
              </w:rPr>
            </w:pPr>
            <w:proofErr w:type="spellStart"/>
            <w:r w:rsidRPr="008011DC">
              <w:rPr>
                <w:sz w:val="22"/>
                <w:szCs w:val="22"/>
                <w:lang w:val="uk-UA"/>
              </w:rPr>
              <w:t>Башурин</w:t>
            </w:r>
            <w:proofErr w:type="spellEnd"/>
            <w:r w:rsidRPr="008011DC">
              <w:rPr>
                <w:sz w:val="22"/>
                <w:szCs w:val="22"/>
                <w:lang w:val="uk-UA"/>
              </w:rPr>
              <w:t xml:space="preserve"> Наталія Ярославівна, асистент кафедри  судочинства</w:t>
            </w:r>
          </w:p>
        </w:tc>
      </w:tr>
      <w:tr w:rsidR="002B510C" w:rsidRPr="00C67355" w:rsidTr="008011DC">
        <w:tc>
          <w:tcPr>
            <w:tcW w:w="2547" w:type="dxa"/>
            <w:gridSpan w:val="3"/>
          </w:tcPr>
          <w:p w:rsidR="002B510C" w:rsidRPr="008011DC" w:rsidRDefault="002B510C" w:rsidP="00EE1819">
            <w:pPr>
              <w:rPr>
                <w:b/>
                <w:lang w:val="uk-UA"/>
              </w:rPr>
            </w:pPr>
            <w:r w:rsidRPr="008011DC">
              <w:rPr>
                <w:b/>
                <w:sz w:val="22"/>
                <w:szCs w:val="22"/>
                <w:lang w:val="uk-UA"/>
              </w:rPr>
              <w:t>Контактний телефон викладача</w:t>
            </w:r>
          </w:p>
        </w:tc>
        <w:tc>
          <w:tcPr>
            <w:tcW w:w="7059" w:type="dxa"/>
            <w:gridSpan w:val="6"/>
          </w:tcPr>
          <w:p w:rsidR="002B510C" w:rsidRPr="008011DC" w:rsidRDefault="002B510C" w:rsidP="008011DC">
            <w:pPr>
              <w:jc w:val="both"/>
              <w:rPr>
                <w:lang w:val="uk-UA"/>
              </w:rPr>
            </w:pPr>
            <w:proofErr w:type="spellStart"/>
            <w:r w:rsidRPr="008011DC">
              <w:rPr>
                <w:sz w:val="22"/>
                <w:szCs w:val="22"/>
                <w:lang w:val="uk-UA"/>
              </w:rPr>
              <w:t>Башурин</w:t>
            </w:r>
            <w:proofErr w:type="spellEnd"/>
            <w:r w:rsidRPr="008011DC">
              <w:rPr>
                <w:sz w:val="22"/>
                <w:szCs w:val="22"/>
                <w:lang w:val="uk-UA"/>
              </w:rPr>
              <w:t xml:space="preserve"> Наталія Ярославівна </w:t>
            </w:r>
            <w:r w:rsidRPr="008011DC">
              <w:rPr>
                <w:color w:val="262626"/>
                <w:sz w:val="22"/>
                <w:szCs w:val="22"/>
                <w:shd w:val="clear" w:color="auto" w:fill="FFFFFF"/>
              </w:rPr>
              <w:t>(0342) 596178</w:t>
            </w:r>
          </w:p>
        </w:tc>
      </w:tr>
      <w:tr w:rsidR="002B510C" w:rsidRPr="00C67355" w:rsidTr="008011DC">
        <w:tc>
          <w:tcPr>
            <w:tcW w:w="2547" w:type="dxa"/>
            <w:gridSpan w:val="3"/>
          </w:tcPr>
          <w:p w:rsidR="002B510C" w:rsidRPr="008011DC" w:rsidRDefault="002B510C" w:rsidP="00EE1819">
            <w:pPr>
              <w:rPr>
                <w:b/>
                <w:lang w:val="uk-UA"/>
              </w:rPr>
            </w:pPr>
            <w:r w:rsidRPr="008011DC">
              <w:rPr>
                <w:b/>
                <w:sz w:val="22"/>
                <w:szCs w:val="22"/>
              </w:rPr>
              <w:t>E-</w:t>
            </w:r>
            <w:proofErr w:type="spellStart"/>
            <w:r w:rsidRPr="008011DC">
              <w:rPr>
                <w:b/>
                <w:sz w:val="22"/>
                <w:szCs w:val="22"/>
              </w:rPr>
              <w:t>mail</w:t>
            </w:r>
            <w:proofErr w:type="spellEnd"/>
            <w:r w:rsidRPr="008011DC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11DC">
              <w:rPr>
                <w:b/>
                <w:sz w:val="22"/>
                <w:szCs w:val="22"/>
                <w:lang w:val="en-US"/>
              </w:rPr>
              <w:t>викладача</w:t>
            </w:r>
            <w:proofErr w:type="spellEnd"/>
          </w:p>
        </w:tc>
        <w:tc>
          <w:tcPr>
            <w:tcW w:w="7059" w:type="dxa"/>
            <w:gridSpan w:val="6"/>
          </w:tcPr>
          <w:p w:rsidR="002B510C" w:rsidRPr="008011DC" w:rsidRDefault="002B510C" w:rsidP="008011DC">
            <w:pPr>
              <w:jc w:val="both"/>
            </w:pPr>
            <w:proofErr w:type="spellStart"/>
            <w:r w:rsidRPr="008011DC">
              <w:rPr>
                <w:sz w:val="22"/>
                <w:szCs w:val="22"/>
                <w:lang w:val="uk-UA"/>
              </w:rPr>
              <w:t>Башурин</w:t>
            </w:r>
            <w:proofErr w:type="spellEnd"/>
            <w:r w:rsidRPr="008011DC">
              <w:rPr>
                <w:sz w:val="22"/>
                <w:szCs w:val="22"/>
                <w:lang w:val="uk-UA"/>
              </w:rPr>
              <w:t xml:space="preserve"> Наталія Ярославівна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8692E">
              <w:rPr>
                <w:color w:val="3366FF"/>
                <w:sz w:val="22"/>
                <w:szCs w:val="22"/>
                <w:u w:val="single"/>
                <w:lang w:val="en-US"/>
              </w:rPr>
              <w:t>natalia</w:t>
            </w:r>
            <w:proofErr w:type="spellEnd"/>
            <w:r w:rsidRPr="00C8692E">
              <w:rPr>
                <w:color w:val="3366FF"/>
                <w:sz w:val="22"/>
                <w:szCs w:val="22"/>
                <w:u w:val="single"/>
              </w:rPr>
              <w:t>.</w:t>
            </w:r>
            <w:proofErr w:type="spellStart"/>
            <w:r w:rsidRPr="00C8692E">
              <w:rPr>
                <w:color w:val="3366FF"/>
                <w:sz w:val="22"/>
                <w:szCs w:val="22"/>
                <w:u w:val="single"/>
                <w:lang w:val="en-US"/>
              </w:rPr>
              <w:t>bashuryn</w:t>
            </w:r>
            <w:proofErr w:type="spellEnd"/>
            <w:r w:rsidRPr="00C8692E">
              <w:rPr>
                <w:color w:val="3366FF"/>
                <w:sz w:val="22"/>
                <w:szCs w:val="22"/>
                <w:u w:val="single"/>
              </w:rPr>
              <w:t>@</w:t>
            </w:r>
            <w:proofErr w:type="spellStart"/>
            <w:r w:rsidRPr="00C8692E">
              <w:rPr>
                <w:color w:val="3366FF"/>
                <w:sz w:val="22"/>
                <w:szCs w:val="22"/>
                <w:u w:val="single"/>
                <w:lang w:val="en-US"/>
              </w:rPr>
              <w:t>pnu</w:t>
            </w:r>
            <w:proofErr w:type="spellEnd"/>
            <w:r w:rsidRPr="00C8692E">
              <w:rPr>
                <w:color w:val="3366FF"/>
                <w:sz w:val="22"/>
                <w:szCs w:val="22"/>
                <w:u w:val="single"/>
              </w:rPr>
              <w:t>.</w:t>
            </w:r>
            <w:proofErr w:type="spellStart"/>
            <w:r w:rsidRPr="00C8692E">
              <w:rPr>
                <w:color w:val="3366FF"/>
                <w:sz w:val="22"/>
                <w:szCs w:val="22"/>
                <w:u w:val="single"/>
                <w:lang w:val="en-US"/>
              </w:rPr>
              <w:t>edu</w:t>
            </w:r>
            <w:proofErr w:type="spellEnd"/>
            <w:r w:rsidRPr="00C8692E">
              <w:rPr>
                <w:color w:val="3366FF"/>
                <w:sz w:val="22"/>
                <w:szCs w:val="22"/>
                <w:u w:val="single"/>
              </w:rPr>
              <w:t>.</w:t>
            </w:r>
            <w:proofErr w:type="spellStart"/>
            <w:r w:rsidRPr="00C8692E">
              <w:rPr>
                <w:color w:val="3366FF"/>
                <w:sz w:val="22"/>
                <w:szCs w:val="22"/>
                <w:u w:val="single"/>
                <w:lang w:val="en-US"/>
              </w:rPr>
              <w:t>ua</w:t>
            </w:r>
            <w:proofErr w:type="spellEnd"/>
          </w:p>
        </w:tc>
      </w:tr>
      <w:tr w:rsidR="002B510C" w:rsidRPr="00C67355" w:rsidTr="008011DC">
        <w:tc>
          <w:tcPr>
            <w:tcW w:w="2547" w:type="dxa"/>
            <w:gridSpan w:val="3"/>
          </w:tcPr>
          <w:p w:rsidR="002B510C" w:rsidRPr="008011DC" w:rsidRDefault="002B510C" w:rsidP="008011DC">
            <w:pPr>
              <w:jc w:val="both"/>
              <w:rPr>
                <w:b/>
                <w:lang w:val="uk-UA"/>
              </w:rPr>
            </w:pPr>
            <w:r w:rsidRPr="008011DC">
              <w:rPr>
                <w:b/>
                <w:sz w:val="22"/>
                <w:szCs w:val="22"/>
                <w:lang w:val="uk-UA"/>
              </w:rPr>
              <w:t>Формат дисципліни</w:t>
            </w:r>
          </w:p>
        </w:tc>
        <w:tc>
          <w:tcPr>
            <w:tcW w:w="7059" w:type="dxa"/>
            <w:gridSpan w:val="6"/>
          </w:tcPr>
          <w:p w:rsidR="002B510C" w:rsidRPr="008011DC" w:rsidRDefault="002B510C" w:rsidP="008011DC">
            <w:pPr>
              <w:jc w:val="both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Очний</w:t>
            </w:r>
          </w:p>
        </w:tc>
      </w:tr>
      <w:tr w:rsidR="002B510C" w:rsidRPr="00C67355" w:rsidTr="008011DC">
        <w:tc>
          <w:tcPr>
            <w:tcW w:w="2547" w:type="dxa"/>
            <w:gridSpan w:val="3"/>
          </w:tcPr>
          <w:p w:rsidR="002B510C" w:rsidRPr="008011DC" w:rsidRDefault="002B510C" w:rsidP="008011DC">
            <w:pPr>
              <w:jc w:val="both"/>
              <w:rPr>
                <w:b/>
                <w:lang w:val="uk-UA"/>
              </w:rPr>
            </w:pPr>
            <w:r w:rsidRPr="008011DC">
              <w:rPr>
                <w:b/>
                <w:sz w:val="22"/>
                <w:szCs w:val="22"/>
                <w:lang w:val="uk-UA"/>
              </w:rPr>
              <w:t>Обсяг дисципліни</w:t>
            </w:r>
          </w:p>
        </w:tc>
        <w:tc>
          <w:tcPr>
            <w:tcW w:w="7059" w:type="dxa"/>
            <w:gridSpan w:val="6"/>
          </w:tcPr>
          <w:p w:rsidR="002B510C" w:rsidRPr="008011DC" w:rsidRDefault="002B510C" w:rsidP="008011DC">
            <w:pPr>
              <w:jc w:val="both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3 кредити ЄКТС, 90 год.</w:t>
            </w:r>
          </w:p>
        </w:tc>
      </w:tr>
      <w:tr w:rsidR="002B510C" w:rsidRPr="00C87104" w:rsidTr="008011DC">
        <w:tc>
          <w:tcPr>
            <w:tcW w:w="2547" w:type="dxa"/>
            <w:gridSpan w:val="3"/>
          </w:tcPr>
          <w:p w:rsidR="002B510C" w:rsidRPr="008011DC" w:rsidRDefault="002B510C" w:rsidP="008011DC">
            <w:pPr>
              <w:jc w:val="both"/>
              <w:rPr>
                <w:b/>
                <w:lang w:val="uk-UA"/>
              </w:rPr>
            </w:pPr>
            <w:r w:rsidRPr="008011DC">
              <w:rPr>
                <w:b/>
                <w:sz w:val="22"/>
                <w:szCs w:val="22"/>
                <w:lang w:val="uk-UA"/>
              </w:rPr>
              <w:t>Посилання на сайт дистанційного навчання</w:t>
            </w:r>
          </w:p>
        </w:tc>
        <w:tc>
          <w:tcPr>
            <w:tcW w:w="7059" w:type="dxa"/>
            <w:gridSpan w:val="6"/>
          </w:tcPr>
          <w:p w:rsidR="002B510C" w:rsidRPr="008011DC" w:rsidRDefault="00E6018F" w:rsidP="008011DC">
            <w:pPr>
              <w:jc w:val="both"/>
              <w:rPr>
                <w:lang w:val="uk-UA"/>
              </w:rPr>
            </w:pPr>
            <w:hyperlink r:id="rId6" w:tgtFrame="_blank" w:history="1">
              <w:r w:rsidR="002B510C" w:rsidRPr="008011DC">
                <w:rPr>
                  <w:rStyle w:val="a8"/>
                  <w:color w:val="365F91"/>
                  <w:sz w:val="22"/>
                  <w:szCs w:val="22"/>
                  <w:shd w:val="clear" w:color="auto" w:fill="FFFFFF"/>
                </w:rPr>
                <w:t>http</w:t>
              </w:r>
              <w:r w:rsidR="002B510C" w:rsidRPr="008011DC">
                <w:rPr>
                  <w:rStyle w:val="a8"/>
                  <w:color w:val="365F91"/>
                  <w:sz w:val="22"/>
                  <w:szCs w:val="22"/>
                  <w:shd w:val="clear" w:color="auto" w:fill="FFFFFF"/>
                  <w:lang w:val="uk-UA"/>
                </w:rPr>
                <w:t>://</w:t>
              </w:r>
              <w:r w:rsidR="002B510C" w:rsidRPr="008011DC">
                <w:rPr>
                  <w:rStyle w:val="a8"/>
                  <w:color w:val="365F91"/>
                  <w:sz w:val="22"/>
                  <w:szCs w:val="22"/>
                  <w:shd w:val="clear" w:color="auto" w:fill="FFFFFF"/>
                </w:rPr>
                <w:t>www</w:t>
              </w:r>
              <w:r w:rsidR="002B510C" w:rsidRPr="008011DC">
                <w:rPr>
                  <w:rStyle w:val="a8"/>
                  <w:color w:val="365F91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2B510C" w:rsidRPr="008011DC">
                <w:rPr>
                  <w:rStyle w:val="a8"/>
                  <w:color w:val="365F91"/>
                  <w:sz w:val="22"/>
                  <w:szCs w:val="22"/>
                  <w:shd w:val="clear" w:color="auto" w:fill="FFFFFF"/>
                </w:rPr>
                <w:t>d</w:t>
              </w:r>
              <w:r w:rsidR="002B510C" w:rsidRPr="008011DC">
                <w:rPr>
                  <w:rStyle w:val="a8"/>
                  <w:color w:val="365F91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2B510C" w:rsidRPr="008011DC">
                <w:rPr>
                  <w:rStyle w:val="a8"/>
                  <w:color w:val="365F91"/>
                  <w:sz w:val="22"/>
                  <w:szCs w:val="22"/>
                  <w:shd w:val="clear" w:color="auto" w:fill="FFFFFF"/>
                </w:rPr>
                <w:t>learn</w:t>
              </w:r>
              <w:r w:rsidR="002B510C" w:rsidRPr="008011DC">
                <w:rPr>
                  <w:rStyle w:val="a8"/>
                  <w:color w:val="365F91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2B510C" w:rsidRPr="008011DC">
                <w:rPr>
                  <w:rStyle w:val="a8"/>
                  <w:color w:val="365F91"/>
                  <w:sz w:val="22"/>
                  <w:szCs w:val="22"/>
                  <w:shd w:val="clear" w:color="auto" w:fill="FFFFFF"/>
                </w:rPr>
                <w:t>pu</w:t>
              </w:r>
              <w:r w:rsidR="002B510C" w:rsidRPr="008011DC">
                <w:rPr>
                  <w:rStyle w:val="a8"/>
                  <w:color w:val="365F91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2B510C" w:rsidRPr="008011DC">
                <w:rPr>
                  <w:rStyle w:val="a8"/>
                  <w:color w:val="365F91"/>
                  <w:sz w:val="22"/>
                  <w:szCs w:val="22"/>
                  <w:shd w:val="clear" w:color="auto" w:fill="FFFFFF"/>
                </w:rPr>
                <w:t>if</w:t>
              </w:r>
              <w:r w:rsidR="002B510C" w:rsidRPr="008011DC">
                <w:rPr>
                  <w:rStyle w:val="a8"/>
                  <w:color w:val="365F91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proofErr w:type="spellStart"/>
              <w:r w:rsidR="002B510C" w:rsidRPr="008011DC">
                <w:rPr>
                  <w:rStyle w:val="a8"/>
                  <w:color w:val="365F91"/>
                  <w:sz w:val="22"/>
                  <w:szCs w:val="22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B510C" w:rsidRPr="004411D1" w:rsidTr="008011DC">
        <w:tc>
          <w:tcPr>
            <w:tcW w:w="2547" w:type="dxa"/>
            <w:gridSpan w:val="3"/>
          </w:tcPr>
          <w:p w:rsidR="002B510C" w:rsidRPr="008011DC" w:rsidRDefault="002B510C" w:rsidP="008011DC">
            <w:pPr>
              <w:jc w:val="both"/>
              <w:rPr>
                <w:b/>
                <w:lang w:val="uk-UA"/>
              </w:rPr>
            </w:pPr>
            <w:r w:rsidRPr="008011DC">
              <w:rPr>
                <w:b/>
                <w:sz w:val="22"/>
                <w:szCs w:val="22"/>
                <w:lang w:val="uk-UA"/>
              </w:rPr>
              <w:t>Консультації</w:t>
            </w:r>
          </w:p>
        </w:tc>
        <w:tc>
          <w:tcPr>
            <w:tcW w:w="7059" w:type="dxa"/>
            <w:gridSpan w:val="6"/>
          </w:tcPr>
          <w:p w:rsidR="002B510C" w:rsidRPr="008011DC" w:rsidRDefault="002B510C" w:rsidP="008011DC">
            <w:pPr>
              <w:jc w:val="both"/>
            </w:pPr>
            <w:r w:rsidRPr="008011DC">
              <w:rPr>
                <w:sz w:val="22"/>
                <w:szCs w:val="22"/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8011DC">
              <w:rPr>
                <w:i/>
                <w:iCs/>
                <w:sz w:val="22"/>
                <w:szCs w:val="22"/>
                <w:lang w:val="uk-UA"/>
              </w:rPr>
              <w:t xml:space="preserve">розміщеному на інформаційному стенді та сайті кафедри </w:t>
            </w:r>
            <w:r w:rsidRPr="008011DC">
              <w:rPr>
                <w:rStyle w:val="a8"/>
                <w:sz w:val="22"/>
                <w:szCs w:val="22"/>
                <w:lang w:val="uk-UA"/>
              </w:rPr>
              <w:t>https://ksud.pnu.edu.ua/графік-самостійної-роботи-зі-студент/</w:t>
            </w:r>
          </w:p>
          <w:p w:rsidR="002B510C" w:rsidRPr="008011DC" w:rsidRDefault="002B510C" w:rsidP="008011DC">
            <w:pPr>
              <w:jc w:val="both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2B510C" w:rsidRPr="00C67355" w:rsidTr="008011DC">
        <w:tc>
          <w:tcPr>
            <w:tcW w:w="9606" w:type="dxa"/>
            <w:gridSpan w:val="9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b/>
                <w:sz w:val="22"/>
                <w:szCs w:val="22"/>
                <w:lang w:val="uk-UA"/>
              </w:rPr>
              <w:t>2. Анотація до навчальної дисципліни</w:t>
            </w:r>
          </w:p>
        </w:tc>
      </w:tr>
      <w:tr w:rsidR="002B510C" w:rsidRPr="00613BE3" w:rsidTr="008011DC">
        <w:tc>
          <w:tcPr>
            <w:tcW w:w="9606" w:type="dxa"/>
            <w:gridSpan w:val="9"/>
          </w:tcPr>
          <w:p w:rsidR="002B510C" w:rsidRPr="008011DC" w:rsidRDefault="002B510C" w:rsidP="008011DC">
            <w:pPr>
              <w:ind w:firstLine="540"/>
              <w:jc w:val="both"/>
            </w:pPr>
            <w:r w:rsidRPr="008011DC">
              <w:rPr>
                <w:b/>
                <w:bCs/>
                <w:sz w:val="22"/>
                <w:szCs w:val="22"/>
              </w:rPr>
              <w:t>Предметом</w:t>
            </w:r>
            <w:r w:rsidRPr="008011D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011DC">
              <w:rPr>
                <w:bCs/>
                <w:sz w:val="22"/>
                <w:szCs w:val="22"/>
              </w:rPr>
              <w:t>вивчення</w:t>
            </w:r>
            <w:proofErr w:type="spellEnd"/>
            <w:r w:rsidRPr="008011D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011DC">
              <w:rPr>
                <w:bCs/>
                <w:sz w:val="22"/>
                <w:szCs w:val="22"/>
              </w:rPr>
              <w:t>навчальної</w:t>
            </w:r>
            <w:proofErr w:type="spellEnd"/>
            <w:r w:rsidRPr="008011D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011DC">
              <w:rPr>
                <w:bCs/>
                <w:sz w:val="22"/>
                <w:szCs w:val="22"/>
              </w:rPr>
              <w:t>дисципліни</w:t>
            </w:r>
            <w:proofErr w:type="spellEnd"/>
            <w:r w:rsidRPr="008011DC">
              <w:rPr>
                <w:sz w:val="22"/>
                <w:szCs w:val="22"/>
              </w:rPr>
              <w:t xml:space="preserve"> є </w:t>
            </w:r>
            <w:proofErr w:type="spellStart"/>
            <w:r w:rsidRPr="008011DC">
              <w:rPr>
                <w:sz w:val="22"/>
                <w:szCs w:val="22"/>
              </w:rPr>
              <w:t>діюче</w:t>
            </w:r>
            <w:proofErr w:type="spellEnd"/>
            <w:r w:rsidRPr="008011DC">
              <w:rPr>
                <w:sz w:val="22"/>
                <w:szCs w:val="22"/>
              </w:rPr>
              <w:t xml:space="preserve"> </w:t>
            </w:r>
            <w:proofErr w:type="spellStart"/>
            <w:r w:rsidRPr="008011DC">
              <w:rPr>
                <w:sz w:val="22"/>
                <w:szCs w:val="22"/>
              </w:rPr>
              <w:t>законодавство</w:t>
            </w:r>
            <w:proofErr w:type="spellEnd"/>
            <w:r w:rsidRPr="008011DC">
              <w:rPr>
                <w:sz w:val="22"/>
                <w:szCs w:val="22"/>
              </w:rPr>
              <w:t xml:space="preserve">, </w:t>
            </w:r>
            <w:proofErr w:type="gramStart"/>
            <w:r w:rsidRPr="008011DC">
              <w:rPr>
                <w:sz w:val="22"/>
                <w:szCs w:val="22"/>
              </w:rPr>
              <w:t>яке</w:t>
            </w:r>
            <w:proofErr w:type="gramEnd"/>
            <w:r w:rsidRPr="008011DC">
              <w:rPr>
                <w:sz w:val="22"/>
                <w:szCs w:val="22"/>
              </w:rPr>
              <w:t xml:space="preserve"> </w:t>
            </w:r>
            <w:proofErr w:type="spellStart"/>
            <w:r w:rsidRPr="008011DC">
              <w:rPr>
                <w:sz w:val="22"/>
                <w:szCs w:val="22"/>
              </w:rPr>
              <w:t>регулює</w:t>
            </w:r>
            <w:proofErr w:type="spellEnd"/>
            <w:r w:rsidRPr="008011DC">
              <w:rPr>
                <w:sz w:val="22"/>
                <w:szCs w:val="22"/>
              </w:rPr>
              <w:t xml:space="preserve"> порядок </w:t>
            </w:r>
            <w:proofErr w:type="spellStart"/>
            <w:r w:rsidRPr="008011DC">
              <w:rPr>
                <w:sz w:val="22"/>
                <w:szCs w:val="22"/>
              </w:rPr>
              <w:t>організації</w:t>
            </w:r>
            <w:proofErr w:type="spellEnd"/>
            <w:r w:rsidRPr="008011DC">
              <w:rPr>
                <w:sz w:val="22"/>
                <w:szCs w:val="22"/>
              </w:rPr>
              <w:t xml:space="preserve"> та </w:t>
            </w:r>
            <w:proofErr w:type="spellStart"/>
            <w:r w:rsidRPr="008011DC">
              <w:rPr>
                <w:sz w:val="22"/>
                <w:szCs w:val="22"/>
              </w:rPr>
              <w:t>діяльності</w:t>
            </w:r>
            <w:proofErr w:type="spellEnd"/>
            <w:r w:rsidRPr="008011DC">
              <w:rPr>
                <w:sz w:val="22"/>
                <w:szCs w:val="22"/>
              </w:rPr>
              <w:t xml:space="preserve"> </w:t>
            </w:r>
            <w:proofErr w:type="spellStart"/>
            <w:r w:rsidRPr="008011DC">
              <w:rPr>
                <w:sz w:val="22"/>
                <w:szCs w:val="22"/>
              </w:rPr>
              <w:t>судових</w:t>
            </w:r>
            <w:proofErr w:type="spellEnd"/>
            <w:r w:rsidRPr="008011DC">
              <w:rPr>
                <w:sz w:val="22"/>
                <w:szCs w:val="22"/>
              </w:rPr>
              <w:t xml:space="preserve"> та </w:t>
            </w:r>
            <w:proofErr w:type="spellStart"/>
            <w:r w:rsidRPr="008011DC">
              <w:rPr>
                <w:sz w:val="22"/>
                <w:szCs w:val="22"/>
              </w:rPr>
              <w:t>правоохоронних</w:t>
            </w:r>
            <w:proofErr w:type="spellEnd"/>
            <w:r w:rsidRPr="008011DC">
              <w:rPr>
                <w:sz w:val="22"/>
                <w:szCs w:val="22"/>
              </w:rPr>
              <w:t xml:space="preserve"> </w:t>
            </w:r>
            <w:proofErr w:type="spellStart"/>
            <w:r w:rsidRPr="008011DC">
              <w:rPr>
                <w:sz w:val="22"/>
                <w:szCs w:val="22"/>
              </w:rPr>
              <w:t>органів</w:t>
            </w:r>
            <w:proofErr w:type="spellEnd"/>
            <w:r w:rsidRPr="008011DC">
              <w:rPr>
                <w:sz w:val="22"/>
                <w:szCs w:val="22"/>
              </w:rPr>
              <w:t xml:space="preserve"> </w:t>
            </w:r>
            <w:proofErr w:type="spellStart"/>
            <w:r w:rsidRPr="008011DC">
              <w:rPr>
                <w:sz w:val="22"/>
                <w:szCs w:val="22"/>
              </w:rPr>
              <w:t>України</w:t>
            </w:r>
            <w:proofErr w:type="spellEnd"/>
            <w:r w:rsidRPr="008011DC">
              <w:rPr>
                <w:sz w:val="22"/>
                <w:szCs w:val="22"/>
              </w:rPr>
              <w:t xml:space="preserve">, </w:t>
            </w:r>
            <w:proofErr w:type="spellStart"/>
            <w:r w:rsidRPr="008011DC">
              <w:rPr>
                <w:sz w:val="22"/>
                <w:szCs w:val="22"/>
              </w:rPr>
              <w:t>їх</w:t>
            </w:r>
            <w:proofErr w:type="spellEnd"/>
            <w:r w:rsidRPr="008011DC">
              <w:rPr>
                <w:sz w:val="22"/>
                <w:szCs w:val="22"/>
              </w:rPr>
              <w:t xml:space="preserve"> структуру та </w:t>
            </w:r>
            <w:proofErr w:type="spellStart"/>
            <w:r w:rsidRPr="008011DC">
              <w:rPr>
                <w:sz w:val="22"/>
                <w:szCs w:val="22"/>
              </w:rPr>
              <w:t>напрями</w:t>
            </w:r>
            <w:proofErr w:type="spellEnd"/>
            <w:r w:rsidRPr="008011DC">
              <w:rPr>
                <w:sz w:val="22"/>
                <w:szCs w:val="22"/>
              </w:rPr>
              <w:t xml:space="preserve"> </w:t>
            </w:r>
            <w:proofErr w:type="spellStart"/>
            <w:r w:rsidRPr="008011DC">
              <w:rPr>
                <w:sz w:val="22"/>
                <w:szCs w:val="22"/>
              </w:rPr>
              <w:t>діяльності</w:t>
            </w:r>
            <w:proofErr w:type="spellEnd"/>
            <w:r w:rsidRPr="008011DC">
              <w:rPr>
                <w:sz w:val="22"/>
                <w:szCs w:val="22"/>
              </w:rPr>
              <w:t>.</w:t>
            </w:r>
          </w:p>
          <w:p w:rsidR="002B510C" w:rsidRPr="008011DC" w:rsidRDefault="002B510C" w:rsidP="008011DC">
            <w:pPr>
              <w:ind w:firstLine="540"/>
              <w:jc w:val="both"/>
            </w:pPr>
            <w:proofErr w:type="spellStart"/>
            <w:r w:rsidRPr="008011DC">
              <w:rPr>
                <w:b/>
                <w:bCs/>
                <w:sz w:val="22"/>
                <w:szCs w:val="22"/>
              </w:rPr>
              <w:t>Міждисциплінарні</w:t>
            </w:r>
            <w:proofErr w:type="spellEnd"/>
            <w:r w:rsidRPr="008011D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011DC">
              <w:rPr>
                <w:b/>
                <w:bCs/>
                <w:sz w:val="22"/>
                <w:szCs w:val="22"/>
              </w:rPr>
              <w:t>зв’язки</w:t>
            </w:r>
            <w:proofErr w:type="spellEnd"/>
            <w:r w:rsidRPr="008011DC">
              <w:rPr>
                <w:sz w:val="22"/>
                <w:szCs w:val="22"/>
              </w:rPr>
              <w:t xml:space="preserve">: </w:t>
            </w:r>
            <w:proofErr w:type="spellStart"/>
            <w:r w:rsidRPr="008011DC">
              <w:rPr>
                <w:sz w:val="22"/>
                <w:szCs w:val="22"/>
              </w:rPr>
              <w:t>Навчальна</w:t>
            </w:r>
            <w:proofErr w:type="spellEnd"/>
            <w:r w:rsidRPr="008011DC">
              <w:rPr>
                <w:sz w:val="22"/>
                <w:szCs w:val="22"/>
              </w:rPr>
              <w:t xml:space="preserve"> </w:t>
            </w:r>
            <w:proofErr w:type="spellStart"/>
            <w:r w:rsidRPr="008011DC">
              <w:rPr>
                <w:sz w:val="22"/>
                <w:szCs w:val="22"/>
              </w:rPr>
              <w:t>дисциплі</w:t>
            </w:r>
            <w:proofErr w:type="gramStart"/>
            <w:r w:rsidRPr="008011DC">
              <w:rPr>
                <w:sz w:val="22"/>
                <w:szCs w:val="22"/>
              </w:rPr>
              <w:t>на</w:t>
            </w:r>
            <w:proofErr w:type="spellEnd"/>
            <w:proofErr w:type="gramEnd"/>
            <w:r w:rsidRPr="008011DC">
              <w:rPr>
                <w:sz w:val="22"/>
                <w:szCs w:val="22"/>
              </w:rPr>
              <w:t xml:space="preserve"> </w:t>
            </w:r>
            <w:r w:rsidRPr="008011DC">
              <w:rPr>
                <w:sz w:val="22"/>
                <w:szCs w:val="22"/>
                <w:u w:val="single"/>
              </w:rPr>
              <w:t>«</w:t>
            </w:r>
            <w:proofErr w:type="spellStart"/>
            <w:proofErr w:type="gramStart"/>
            <w:r w:rsidRPr="008011DC">
              <w:rPr>
                <w:sz w:val="22"/>
                <w:szCs w:val="22"/>
                <w:u w:val="single"/>
              </w:rPr>
              <w:t>Судов</w:t>
            </w:r>
            <w:proofErr w:type="gramEnd"/>
            <w:r w:rsidRPr="008011DC">
              <w:rPr>
                <w:sz w:val="22"/>
                <w:szCs w:val="22"/>
                <w:u w:val="single"/>
              </w:rPr>
              <w:t>і</w:t>
            </w:r>
            <w:proofErr w:type="spellEnd"/>
            <w:r w:rsidRPr="008011DC">
              <w:rPr>
                <w:sz w:val="22"/>
                <w:szCs w:val="22"/>
                <w:u w:val="single"/>
              </w:rPr>
              <w:t xml:space="preserve"> та </w:t>
            </w:r>
            <w:proofErr w:type="spellStart"/>
            <w:r w:rsidRPr="008011DC">
              <w:rPr>
                <w:sz w:val="22"/>
                <w:szCs w:val="22"/>
                <w:u w:val="single"/>
              </w:rPr>
              <w:t>правоохоронні</w:t>
            </w:r>
            <w:proofErr w:type="spellEnd"/>
            <w:r w:rsidRPr="008011DC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8011DC">
              <w:rPr>
                <w:sz w:val="22"/>
                <w:szCs w:val="22"/>
                <w:u w:val="single"/>
              </w:rPr>
              <w:t>органи</w:t>
            </w:r>
            <w:proofErr w:type="spellEnd"/>
            <w:r w:rsidRPr="008011DC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8011DC">
              <w:rPr>
                <w:sz w:val="22"/>
                <w:szCs w:val="22"/>
                <w:u w:val="single"/>
              </w:rPr>
              <w:t>України</w:t>
            </w:r>
            <w:proofErr w:type="spellEnd"/>
            <w:r w:rsidRPr="008011DC">
              <w:rPr>
                <w:sz w:val="22"/>
                <w:szCs w:val="22"/>
                <w:u w:val="single"/>
              </w:rPr>
              <w:t>»</w:t>
            </w:r>
            <w:r w:rsidRPr="008011DC">
              <w:rPr>
                <w:sz w:val="22"/>
                <w:szCs w:val="22"/>
              </w:rPr>
              <w:t xml:space="preserve"> </w:t>
            </w:r>
            <w:proofErr w:type="spellStart"/>
            <w:r w:rsidRPr="008011DC">
              <w:rPr>
                <w:sz w:val="22"/>
                <w:szCs w:val="22"/>
              </w:rPr>
              <w:t>має</w:t>
            </w:r>
            <w:proofErr w:type="spellEnd"/>
            <w:r w:rsidRPr="008011DC">
              <w:rPr>
                <w:sz w:val="22"/>
                <w:szCs w:val="22"/>
              </w:rPr>
              <w:t xml:space="preserve"> </w:t>
            </w:r>
            <w:proofErr w:type="spellStart"/>
            <w:r w:rsidRPr="008011DC">
              <w:rPr>
                <w:sz w:val="22"/>
                <w:szCs w:val="22"/>
              </w:rPr>
              <w:t>тісний</w:t>
            </w:r>
            <w:proofErr w:type="spellEnd"/>
            <w:r w:rsidRPr="008011DC">
              <w:rPr>
                <w:sz w:val="22"/>
                <w:szCs w:val="22"/>
              </w:rPr>
              <w:t xml:space="preserve"> </w:t>
            </w:r>
            <w:proofErr w:type="spellStart"/>
            <w:r w:rsidRPr="008011DC">
              <w:rPr>
                <w:sz w:val="22"/>
                <w:szCs w:val="22"/>
              </w:rPr>
              <w:t>зв’язок</w:t>
            </w:r>
            <w:proofErr w:type="spellEnd"/>
            <w:r w:rsidRPr="008011DC">
              <w:rPr>
                <w:sz w:val="22"/>
                <w:szCs w:val="22"/>
              </w:rPr>
              <w:t xml:space="preserve"> з такими </w:t>
            </w:r>
            <w:proofErr w:type="spellStart"/>
            <w:r w:rsidRPr="008011DC">
              <w:rPr>
                <w:sz w:val="22"/>
                <w:szCs w:val="22"/>
              </w:rPr>
              <w:t>навчальними</w:t>
            </w:r>
            <w:proofErr w:type="spellEnd"/>
            <w:r w:rsidRPr="008011DC">
              <w:rPr>
                <w:sz w:val="22"/>
                <w:szCs w:val="22"/>
              </w:rPr>
              <w:t xml:space="preserve"> </w:t>
            </w:r>
            <w:proofErr w:type="spellStart"/>
            <w:r w:rsidRPr="008011DC">
              <w:rPr>
                <w:sz w:val="22"/>
                <w:szCs w:val="22"/>
              </w:rPr>
              <w:t>дисциплінами</w:t>
            </w:r>
            <w:proofErr w:type="spellEnd"/>
            <w:r w:rsidRPr="008011DC">
              <w:rPr>
                <w:sz w:val="22"/>
                <w:szCs w:val="22"/>
              </w:rPr>
              <w:t xml:space="preserve"> як «</w:t>
            </w:r>
            <w:proofErr w:type="spellStart"/>
            <w:r w:rsidRPr="008011DC">
              <w:rPr>
                <w:sz w:val="22"/>
                <w:szCs w:val="22"/>
              </w:rPr>
              <w:t>Конституційне</w:t>
            </w:r>
            <w:proofErr w:type="spellEnd"/>
            <w:r w:rsidRPr="008011DC">
              <w:rPr>
                <w:sz w:val="22"/>
                <w:szCs w:val="22"/>
              </w:rPr>
              <w:t xml:space="preserve"> право», «</w:t>
            </w:r>
            <w:proofErr w:type="spellStart"/>
            <w:r w:rsidRPr="008011DC">
              <w:rPr>
                <w:sz w:val="22"/>
                <w:szCs w:val="22"/>
              </w:rPr>
              <w:t>Теорія</w:t>
            </w:r>
            <w:proofErr w:type="spellEnd"/>
            <w:r w:rsidRPr="008011DC">
              <w:rPr>
                <w:sz w:val="22"/>
                <w:szCs w:val="22"/>
              </w:rPr>
              <w:t xml:space="preserve"> </w:t>
            </w:r>
            <w:proofErr w:type="spellStart"/>
            <w:r w:rsidRPr="008011DC">
              <w:rPr>
                <w:sz w:val="22"/>
                <w:szCs w:val="22"/>
              </w:rPr>
              <w:t>держави</w:t>
            </w:r>
            <w:proofErr w:type="spellEnd"/>
            <w:r w:rsidRPr="008011DC">
              <w:rPr>
                <w:sz w:val="22"/>
                <w:szCs w:val="22"/>
              </w:rPr>
              <w:t xml:space="preserve"> і права», «</w:t>
            </w:r>
            <w:proofErr w:type="spellStart"/>
            <w:r w:rsidRPr="008011DC">
              <w:rPr>
                <w:sz w:val="22"/>
                <w:szCs w:val="22"/>
              </w:rPr>
              <w:t>Трудове</w:t>
            </w:r>
            <w:proofErr w:type="spellEnd"/>
            <w:r w:rsidRPr="008011DC">
              <w:rPr>
                <w:sz w:val="22"/>
                <w:szCs w:val="22"/>
              </w:rPr>
              <w:t xml:space="preserve"> право </w:t>
            </w:r>
            <w:proofErr w:type="spellStart"/>
            <w:r w:rsidRPr="008011DC">
              <w:rPr>
                <w:sz w:val="22"/>
                <w:szCs w:val="22"/>
              </w:rPr>
              <w:t>України</w:t>
            </w:r>
            <w:proofErr w:type="spellEnd"/>
            <w:r w:rsidRPr="008011DC">
              <w:rPr>
                <w:sz w:val="22"/>
                <w:szCs w:val="22"/>
              </w:rPr>
              <w:t>», «</w:t>
            </w:r>
            <w:proofErr w:type="spellStart"/>
            <w:r w:rsidRPr="008011DC">
              <w:rPr>
                <w:sz w:val="22"/>
                <w:szCs w:val="22"/>
              </w:rPr>
              <w:t>Кримінальне</w:t>
            </w:r>
            <w:proofErr w:type="spellEnd"/>
            <w:r w:rsidRPr="008011DC">
              <w:rPr>
                <w:sz w:val="22"/>
                <w:szCs w:val="22"/>
              </w:rPr>
              <w:t xml:space="preserve"> </w:t>
            </w:r>
            <w:proofErr w:type="spellStart"/>
            <w:r w:rsidRPr="008011DC">
              <w:rPr>
                <w:sz w:val="22"/>
                <w:szCs w:val="22"/>
              </w:rPr>
              <w:t>процесуальне</w:t>
            </w:r>
            <w:proofErr w:type="spellEnd"/>
            <w:r w:rsidRPr="008011DC">
              <w:rPr>
                <w:sz w:val="22"/>
                <w:szCs w:val="22"/>
              </w:rPr>
              <w:t xml:space="preserve"> право </w:t>
            </w:r>
            <w:proofErr w:type="spellStart"/>
            <w:r w:rsidRPr="008011DC">
              <w:rPr>
                <w:sz w:val="22"/>
                <w:szCs w:val="22"/>
              </w:rPr>
              <w:t>України</w:t>
            </w:r>
            <w:proofErr w:type="spellEnd"/>
            <w:r w:rsidRPr="008011DC">
              <w:rPr>
                <w:sz w:val="22"/>
                <w:szCs w:val="22"/>
              </w:rPr>
              <w:t>», «</w:t>
            </w:r>
            <w:proofErr w:type="spellStart"/>
            <w:r w:rsidRPr="008011DC">
              <w:rPr>
                <w:sz w:val="22"/>
                <w:szCs w:val="22"/>
              </w:rPr>
              <w:t>Цивільне</w:t>
            </w:r>
            <w:proofErr w:type="spellEnd"/>
            <w:r w:rsidRPr="008011DC">
              <w:rPr>
                <w:sz w:val="22"/>
                <w:szCs w:val="22"/>
              </w:rPr>
              <w:t xml:space="preserve"> </w:t>
            </w:r>
            <w:proofErr w:type="spellStart"/>
            <w:r w:rsidRPr="008011DC">
              <w:rPr>
                <w:sz w:val="22"/>
                <w:szCs w:val="22"/>
              </w:rPr>
              <w:t>процесуальне</w:t>
            </w:r>
            <w:proofErr w:type="spellEnd"/>
            <w:r w:rsidRPr="008011DC">
              <w:rPr>
                <w:sz w:val="22"/>
                <w:szCs w:val="22"/>
              </w:rPr>
              <w:t xml:space="preserve"> право </w:t>
            </w:r>
            <w:proofErr w:type="spellStart"/>
            <w:r w:rsidRPr="008011DC">
              <w:rPr>
                <w:sz w:val="22"/>
                <w:szCs w:val="22"/>
              </w:rPr>
              <w:t>України</w:t>
            </w:r>
            <w:proofErr w:type="spellEnd"/>
            <w:r w:rsidRPr="008011DC">
              <w:rPr>
                <w:sz w:val="22"/>
                <w:szCs w:val="22"/>
              </w:rPr>
              <w:t>».</w:t>
            </w:r>
          </w:p>
          <w:p w:rsidR="002B510C" w:rsidRPr="008011DC" w:rsidRDefault="002B510C" w:rsidP="008011DC">
            <w:pPr>
              <w:ind w:firstLine="540"/>
              <w:jc w:val="both"/>
            </w:pPr>
          </w:p>
          <w:p w:rsidR="002B510C" w:rsidRPr="008011DC" w:rsidRDefault="002B510C" w:rsidP="008011DC">
            <w:pPr>
              <w:ind w:firstLine="540"/>
              <w:jc w:val="both"/>
            </w:pPr>
            <w:proofErr w:type="spellStart"/>
            <w:r w:rsidRPr="008011DC">
              <w:rPr>
                <w:bCs/>
                <w:sz w:val="22"/>
                <w:szCs w:val="22"/>
              </w:rPr>
              <w:t>Програма</w:t>
            </w:r>
            <w:proofErr w:type="spellEnd"/>
            <w:r w:rsidRPr="008011D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011DC">
              <w:rPr>
                <w:bCs/>
                <w:sz w:val="22"/>
                <w:szCs w:val="22"/>
              </w:rPr>
              <w:t>навчальної</w:t>
            </w:r>
            <w:proofErr w:type="spellEnd"/>
            <w:r w:rsidRPr="008011D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011DC">
              <w:rPr>
                <w:bCs/>
                <w:sz w:val="22"/>
                <w:szCs w:val="22"/>
              </w:rPr>
              <w:t>дисципліни</w:t>
            </w:r>
            <w:proofErr w:type="spellEnd"/>
            <w:r w:rsidRPr="008011D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011DC">
              <w:rPr>
                <w:bCs/>
                <w:sz w:val="22"/>
                <w:szCs w:val="22"/>
              </w:rPr>
              <w:t>складається</w:t>
            </w:r>
            <w:proofErr w:type="spellEnd"/>
            <w:r w:rsidRPr="008011DC">
              <w:rPr>
                <w:bCs/>
                <w:sz w:val="22"/>
                <w:szCs w:val="22"/>
              </w:rPr>
              <w:t xml:space="preserve"> з </w:t>
            </w:r>
            <w:proofErr w:type="gramStart"/>
            <w:r w:rsidRPr="008011DC">
              <w:rPr>
                <w:bCs/>
                <w:sz w:val="22"/>
                <w:szCs w:val="22"/>
              </w:rPr>
              <w:t>таких</w:t>
            </w:r>
            <w:proofErr w:type="gramEnd"/>
            <w:r w:rsidRPr="008011D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011DC">
              <w:rPr>
                <w:b/>
                <w:sz w:val="22"/>
                <w:szCs w:val="22"/>
              </w:rPr>
              <w:t>змістових</w:t>
            </w:r>
            <w:proofErr w:type="spellEnd"/>
            <w:r w:rsidRPr="008011D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011DC">
              <w:rPr>
                <w:b/>
                <w:sz w:val="22"/>
                <w:szCs w:val="22"/>
              </w:rPr>
              <w:t>модулів</w:t>
            </w:r>
            <w:proofErr w:type="spellEnd"/>
            <w:r w:rsidRPr="008011DC">
              <w:rPr>
                <w:sz w:val="22"/>
                <w:szCs w:val="22"/>
              </w:rPr>
              <w:t>:</w:t>
            </w:r>
          </w:p>
          <w:p w:rsidR="002B510C" w:rsidRPr="008011DC" w:rsidRDefault="002B510C" w:rsidP="008011DC">
            <w:pPr>
              <w:ind w:firstLine="709"/>
              <w:jc w:val="both"/>
            </w:pPr>
            <w:r w:rsidRPr="008011DC">
              <w:rPr>
                <w:sz w:val="22"/>
                <w:szCs w:val="22"/>
              </w:rPr>
              <w:t xml:space="preserve">1. </w:t>
            </w:r>
            <w:proofErr w:type="spellStart"/>
            <w:r w:rsidRPr="008011DC">
              <w:rPr>
                <w:sz w:val="22"/>
                <w:szCs w:val="22"/>
              </w:rPr>
              <w:t>Змістовий</w:t>
            </w:r>
            <w:proofErr w:type="spellEnd"/>
            <w:r w:rsidRPr="008011DC">
              <w:rPr>
                <w:sz w:val="22"/>
                <w:szCs w:val="22"/>
              </w:rPr>
              <w:t xml:space="preserve"> модуль 1 «</w:t>
            </w:r>
            <w:proofErr w:type="spellStart"/>
            <w:r w:rsidRPr="008011DC">
              <w:rPr>
                <w:sz w:val="22"/>
                <w:szCs w:val="22"/>
              </w:rPr>
              <w:t>Судові</w:t>
            </w:r>
            <w:proofErr w:type="spellEnd"/>
            <w:r w:rsidRPr="008011DC">
              <w:rPr>
                <w:sz w:val="22"/>
                <w:szCs w:val="22"/>
              </w:rPr>
              <w:t xml:space="preserve"> </w:t>
            </w:r>
            <w:proofErr w:type="spellStart"/>
            <w:r w:rsidRPr="008011DC">
              <w:rPr>
                <w:sz w:val="22"/>
                <w:szCs w:val="22"/>
              </w:rPr>
              <w:t>органи</w:t>
            </w:r>
            <w:proofErr w:type="spellEnd"/>
            <w:r w:rsidRPr="008011DC">
              <w:rPr>
                <w:sz w:val="22"/>
                <w:szCs w:val="22"/>
              </w:rPr>
              <w:t xml:space="preserve"> </w:t>
            </w:r>
            <w:proofErr w:type="spellStart"/>
            <w:r w:rsidRPr="008011DC">
              <w:rPr>
                <w:sz w:val="22"/>
                <w:szCs w:val="22"/>
              </w:rPr>
              <w:t>України</w:t>
            </w:r>
            <w:proofErr w:type="spellEnd"/>
            <w:r w:rsidRPr="008011DC">
              <w:rPr>
                <w:i/>
                <w:sz w:val="22"/>
                <w:szCs w:val="22"/>
              </w:rPr>
              <w:t>».</w:t>
            </w:r>
          </w:p>
          <w:p w:rsidR="002B510C" w:rsidRPr="008011DC" w:rsidRDefault="002B510C" w:rsidP="008011DC">
            <w:pPr>
              <w:ind w:firstLine="709"/>
              <w:jc w:val="both"/>
            </w:pPr>
            <w:r w:rsidRPr="008011DC">
              <w:rPr>
                <w:sz w:val="22"/>
                <w:szCs w:val="22"/>
              </w:rPr>
              <w:t xml:space="preserve">2. </w:t>
            </w:r>
            <w:proofErr w:type="spellStart"/>
            <w:r w:rsidRPr="008011DC">
              <w:rPr>
                <w:sz w:val="22"/>
                <w:szCs w:val="22"/>
              </w:rPr>
              <w:t>Змістовий</w:t>
            </w:r>
            <w:proofErr w:type="spellEnd"/>
            <w:r w:rsidRPr="008011DC">
              <w:rPr>
                <w:sz w:val="22"/>
                <w:szCs w:val="22"/>
              </w:rPr>
              <w:t xml:space="preserve"> модуль 2 «</w:t>
            </w:r>
            <w:proofErr w:type="spellStart"/>
            <w:r w:rsidRPr="008011DC">
              <w:rPr>
                <w:sz w:val="22"/>
                <w:szCs w:val="22"/>
              </w:rPr>
              <w:t>Правоохоронні</w:t>
            </w:r>
            <w:proofErr w:type="spellEnd"/>
            <w:r w:rsidRPr="008011DC">
              <w:rPr>
                <w:sz w:val="22"/>
                <w:szCs w:val="22"/>
              </w:rPr>
              <w:t xml:space="preserve"> </w:t>
            </w:r>
            <w:proofErr w:type="spellStart"/>
            <w:r w:rsidRPr="008011DC">
              <w:rPr>
                <w:sz w:val="22"/>
                <w:szCs w:val="22"/>
              </w:rPr>
              <w:t>органи</w:t>
            </w:r>
            <w:proofErr w:type="spellEnd"/>
            <w:r w:rsidRPr="008011DC">
              <w:rPr>
                <w:sz w:val="22"/>
                <w:szCs w:val="22"/>
              </w:rPr>
              <w:t xml:space="preserve"> </w:t>
            </w:r>
            <w:proofErr w:type="spellStart"/>
            <w:r w:rsidRPr="008011DC">
              <w:rPr>
                <w:sz w:val="22"/>
                <w:szCs w:val="22"/>
              </w:rPr>
              <w:t>України</w:t>
            </w:r>
            <w:proofErr w:type="spellEnd"/>
            <w:r w:rsidRPr="008011DC">
              <w:rPr>
                <w:sz w:val="22"/>
                <w:szCs w:val="22"/>
              </w:rPr>
              <w:t>».</w:t>
            </w:r>
          </w:p>
        </w:tc>
      </w:tr>
      <w:tr w:rsidR="002B510C" w:rsidRPr="00C67355" w:rsidTr="008011DC">
        <w:tc>
          <w:tcPr>
            <w:tcW w:w="9606" w:type="dxa"/>
            <w:gridSpan w:val="9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b/>
                <w:sz w:val="22"/>
                <w:szCs w:val="22"/>
                <w:lang w:val="uk-UA"/>
              </w:rPr>
              <w:t xml:space="preserve">3. </w:t>
            </w:r>
            <w:r w:rsidRPr="008011DC">
              <w:rPr>
                <w:b/>
                <w:sz w:val="22"/>
                <w:szCs w:val="22"/>
              </w:rPr>
              <w:t xml:space="preserve">Мета </w:t>
            </w:r>
            <w:r w:rsidRPr="008011DC">
              <w:rPr>
                <w:b/>
                <w:sz w:val="22"/>
                <w:szCs w:val="22"/>
                <w:lang w:val="uk-UA"/>
              </w:rPr>
              <w:t xml:space="preserve">та цілі навчальної дисципліни </w:t>
            </w:r>
          </w:p>
        </w:tc>
      </w:tr>
      <w:tr w:rsidR="002B510C" w:rsidRPr="00C87104" w:rsidTr="008011DC">
        <w:tc>
          <w:tcPr>
            <w:tcW w:w="9606" w:type="dxa"/>
            <w:gridSpan w:val="9"/>
          </w:tcPr>
          <w:p w:rsidR="002B510C" w:rsidRPr="008011DC" w:rsidRDefault="002B510C" w:rsidP="008011DC">
            <w:pPr>
              <w:pStyle w:val="ac"/>
              <w:ind w:firstLine="708"/>
              <w:jc w:val="both"/>
              <w:rPr>
                <w:sz w:val="24"/>
                <w:lang w:val="uk-UA"/>
              </w:rPr>
            </w:pPr>
            <w:r w:rsidRPr="008011DC">
              <w:rPr>
                <w:b/>
                <w:sz w:val="24"/>
                <w:lang w:val="uk-UA"/>
              </w:rPr>
              <w:t xml:space="preserve">Мета </w:t>
            </w:r>
            <w:r w:rsidRPr="008011DC">
              <w:rPr>
                <w:sz w:val="24"/>
                <w:lang w:val="uk-UA"/>
              </w:rPr>
              <w:t xml:space="preserve">навчальної дисципліни </w:t>
            </w:r>
            <w:r w:rsidRPr="008011DC">
              <w:rPr>
                <w:sz w:val="24"/>
                <w:u w:val="single"/>
                <w:lang w:val="uk-UA"/>
              </w:rPr>
              <w:t>«Судові та правоохоронні органи України»</w:t>
            </w:r>
            <w:r w:rsidRPr="008011DC">
              <w:rPr>
                <w:sz w:val="24"/>
                <w:lang w:val="uk-UA"/>
              </w:rPr>
              <w:t xml:space="preserve"> – виробити в студентів загальне розуміння сутності судової та правоохоронної діяльності,  допомогти їм </w:t>
            </w:r>
            <w:proofErr w:type="spellStart"/>
            <w:r w:rsidRPr="008011DC">
              <w:rPr>
                <w:sz w:val="24"/>
                <w:lang w:val="uk-UA"/>
              </w:rPr>
              <w:t>грунтовніше</w:t>
            </w:r>
            <w:proofErr w:type="spellEnd"/>
            <w:r w:rsidRPr="008011DC">
              <w:rPr>
                <w:sz w:val="24"/>
                <w:lang w:val="uk-UA"/>
              </w:rPr>
              <w:t xml:space="preserve"> засвоїти галузеві юридичні дисципліни при вивченні діяльності судових та правоохоронних органів щодо застосування права, забезпечення законності і правопорядку в Україні. </w:t>
            </w:r>
          </w:p>
          <w:p w:rsidR="002B510C" w:rsidRPr="008011DC" w:rsidRDefault="002B510C" w:rsidP="008011DC">
            <w:pPr>
              <w:pStyle w:val="ac"/>
              <w:ind w:firstLine="708"/>
              <w:jc w:val="both"/>
              <w:rPr>
                <w:sz w:val="24"/>
                <w:lang w:val="uk-UA"/>
              </w:rPr>
            </w:pPr>
            <w:r w:rsidRPr="008011DC">
              <w:rPr>
                <w:sz w:val="24"/>
                <w:lang w:val="uk-UA"/>
              </w:rPr>
              <w:t xml:space="preserve">Основними </w:t>
            </w:r>
            <w:r w:rsidRPr="008011DC">
              <w:rPr>
                <w:b/>
                <w:sz w:val="24"/>
                <w:lang w:val="uk-UA"/>
              </w:rPr>
              <w:t>цілями</w:t>
            </w:r>
            <w:r w:rsidRPr="008011DC">
              <w:rPr>
                <w:sz w:val="24"/>
                <w:lang w:val="uk-UA"/>
              </w:rPr>
              <w:t xml:space="preserve"> навчальної дисципліни </w:t>
            </w:r>
            <w:r w:rsidRPr="008011DC">
              <w:rPr>
                <w:sz w:val="24"/>
                <w:u w:val="single"/>
                <w:lang w:val="uk-UA"/>
              </w:rPr>
              <w:t>«Судові та правоохоронні органи України»</w:t>
            </w:r>
            <w:r w:rsidRPr="008011DC">
              <w:rPr>
                <w:sz w:val="24"/>
                <w:lang w:val="uk-UA"/>
              </w:rPr>
              <w:t xml:space="preserve"> є ознайомити студентів з необхідними джерелами права; сприяти глибокому засвоєнню нормативних актів, прищепити вміння працювати з ними; ознайомити з принципами організації судової системи в Україні та організації правоохоронних органів; дати чітке уявлення про сутність судової влади та про сутність правоохоронної діяльності. </w:t>
            </w:r>
          </w:p>
        </w:tc>
      </w:tr>
      <w:tr w:rsidR="002B510C" w:rsidRPr="00C67355" w:rsidTr="008011DC">
        <w:tc>
          <w:tcPr>
            <w:tcW w:w="9606" w:type="dxa"/>
            <w:gridSpan w:val="9"/>
          </w:tcPr>
          <w:p w:rsidR="002B510C" w:rsidRPr="008011DC" w:rsidRDefault="00C87104" w:rsidP="008011DC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4. Програмні компетентності та р</w:t>
            </w:r>
            <w:r w:rsidR="002B510C" w:rsidRPr="008011DC">
              <w:rPr>
                <w:b/>
                <w:sz w:val="22"/>
                <w:szCs w:val="22"/>
                <w:lang w:val="uk-UA"/>
              </w:rPr>
              <w:t>езу</w:t>
            </w:r>
            <w:r>
              <w:rPr>
                <w:b/>
                <w:sz w:val="22"/>
                <w:szCs w:val="22"/>
                <w:lang w:val="uk-UA"/>
              </w:rPr>
              <w:t>льтати навчання</w:t>
            </w:r>
          </w:p>
        </w:tc>
      </w:tr>
      <w:tr w:rsidR="002B510C" w:rsidRPr="00613BE3" w:rsidTr="008011DC">
        <w:tc>
          <w:tcPr>
            <w:tcW w:w="9606" w:type="dxa"/>
            <w:gridSpan w:val="9"/>
          </w:tcPr>
          <w:p w:rsidR="0032391F" w:rsidRDefault="0032391F" w:rsidP="0032391F">
            <w:pPr>
              <w:pStyle w:val="a9"/>
              <w:spacing w:line="274" w:lineRule="exact"/>
              <w:jc w:val="both"/>
              <w:rPr>
                <w:sz w:val="22"/>
                <w:szCs w:val="22"/>
                <w:u w:val="single"/>
                <w:lang w:val="uk-UA"/>
              </w:rPr>
            </w:pPr>
            <w:r w:rsidRPr="0032391F">
              <w:rPr>
                <w:sz w:val="22"/>
                <w:szCs w:val="22"/>
                <w:u w:val="single"/>
                <w:lang w:val="uk-UA"/>
              </w:rPr>
              <w:t>Загальні компетентності:</w:t>
            </w:r>
          </w:p>
          <w:p w:rsidR="0032391F" w:rsidRDefault="0032391F" w:rsidP="0032391F">
            <w:pPr>
              <w:pStyle w:val="a9"/>
              <w:spacing w:line="274" w:lineRule="exact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Здатність до </w:t>
            </w:r>
            <w:proofErr w:type="spellStart"/>
            <w:r>
              <w:rPr>
                <w:sz w:val="22"/>
                <w:szCs w:val="22"/>
                <w:lang w:val="uk-UA"/>
              </w:rPr>
              <w:t>грунтовного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аналізу і синтезу нормативно-правових актів і доктринальних джерел, що досліджуються в межах вивчення структури, правового статусу і функцій судових та правоохоронних органів.</w:t>
            </w:r>
          </w:p>
          <w:p w:rsidR="00E947C7" w:rsidRDefault="0032391F" w:rsidP="0032391F">
            <w:pPr>
              <w:pStyle w:val="a9"/>
              <w:spacing w:line="274" w:lineRule="exact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Здатність застосовувати здобуті знання і навички з приводу визначення </w:t>
            </w:r>
            <w:r w:rsidR="00E947C7">
              <w:rPr>
                <w:sz w:val="22"/>
                <w:szCs w:val="22"/>
                <w:lang w:val="uk-UA"/>
              </w:rPr>
              <w:t>компетенції судових та правоохоронних органів у практичній діяльності.</w:t>
            </w:r>
          </w:p>
          <w:p w:rsidR="0032391F" w:rsidRDefault="00715130" w:rsidP="0032391F">
            <w:pPr>
              <w:pStyle w:val="a9"/>
              <w:spacing w:line="274" w:lineRule="exact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Знання та розуміння правового статусу і повноважень судових та правоохоронних органів та розуміння професійної діяльності відповідних </w:t>
            </w:r>
            <w:proofErr w:type="spellStart"/>
            <w:r>
              <w:rPr>
                <w:sz w:val="22"/>
                <w:szCs w:val="22"/>
                <w:lang w:val="uk-UA"/>
              </w:rPr>
              <w:t>суб</w:t>
            </w:r>
            <w:proofErr w:type="spellEnd"/>
            <w:r w:rsidRPr="00715130"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єктів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  <w:p w:rsidR="00715130" w:rsidRDefault="00715130" w:rsidP="0032391F">
            <w:pPr>
              <w:pStyle w:val="a9"/>
              <w:spacing w:line="274" w:lineRule="exact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Здатність вчитися і оволодівати сучасними якісними знаннями у сфері </w:t>
            </w:r>
            <w:r w:rsidR="00D43980">
              <w:rPr>
                <w:sz w:val="22"/>
                <w:szCs w:val="22"/>
                <w:lang w:val="uk-UA"/>
              </w:rPr>
              <w:t xml:space="preserve">судової і правоохоронної </w:t>
            </w:r>
            <w:r>
              <w:rPr>
                <w:sz w:val="22"/>
                <w:szCs w:val="22"/>
                <w:lang w:val="uk-UA"/>
              </w:rPr>
              <w:t>діяль</w:t>
            </w:r>
            <w:r w:rsidR="00D43980">
              <w:rPr>
                <w:sz w:val="22"/>
                <w:szCs w:val="22"/>
                <w:lang w:val="uk-UA"/>
              </w:rPr>
              <w:t>ності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:rsidR="00715130" w:rsidRDefault="00715130" w:rsidP="0032391F">
            <w:pPr>
              <w:pStyle w:val="a9"/>
              <w:spacing w:line="274" w:lineRule="exact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Орієнтування </w:t>
            </w:r>
            <w:r w:rsidR="00D43980">
              <w:rPr>
                <w:sz w:val="22"/>
                <w:szCs w:val="22"/>
                <w:lang w:val="uk-UA"/>
              </w:rPr>
              <w:t xml:space="preserve">в складній системі судових і правоохоронних органів України задля подальшого </w:t>
            </w:r>
            <w:proofErr w:type="spellStart"/>
            <w:r w:rsidR="00D43980">
              <w:rPr>
                <w:sz w:val="22"/>
                <w:szCs w:val="22"/>
                <w:lang w:val="uk-UA"/>
              </w:rPr>
              <w:lastRenderedPageBreak/>
              <w:t>грунтовного</w:t>
            </w:r>
            <w:proofErr w:type="spellEnd"/>
            <w:r w:rsidR="00D43980">
              <w:rPr>
                <w:sz w:val="22"/>
                <w:szCs w:val="22"/>
                <w:lang w:val="uk-UA"/>
              </w:rPr>
              <w:t xml:space="preserve"> вивчення основних матеріальних і процесуальних галузей права.</w:t>
            </w:r>
          </w:p>
          <w:p w:rsidR="00D43980" w:rsidRPr="00D43980" w:rsidRDefault="00D43980" w:rsidP="0032391F">
            <w:pPr>
              <w:pStyle w:val="a9"/>
              <w:spacing w:line="274" w:lineRule="exact"/>
              <w:jc w:val="both"/>
              <w:rPr>
                <w:sz w:val="22"/>
                <w:szCs w:val="22"/>
                <w:u w:val="single"/>
                <w:lang w:val="uk-UA"/>
              </w:rPr>
            </w:pPr>
            <w:r w:rsidRPr="00D43980">
              <w:rPr>
                <w:sz w:val="22"/>
                <w:szCs w:val="22"/>
                <w:u w:val="single"/>
                <w:lang w:val="uk-UA"/>
              </w:rPr>
              <w:t>Фахові компетентності:</w:t>
            </w:r>
          </w:p>
          <w:p w:rsidR="002B510C" w:rsidRPr="00D43980" w:rsidRDefault="00D43980" w:rsidP="00D43980">
            <w:pPr>
              <w:pStyle w:val="ac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Здатність </w:t>
            </w:r>
            <w:r w:rsidR="002B510C" w:rsidRPr="00D43980">
              <w:rPr>
                <w:sz w:val="24"/>
                <w:lang w:val="uk-UA"/>
              </w:rPr>
              <w:t>правильно тлумачити і застосовувати норми Конституції України та чинного законодавства, які регламентують судо</w:t>
            </w:r>
            <w:r>
              <w:rPr>
                <w:sz w:val="24"/>
                <w:lang w:val="uk-UA"/>
              </w:rPr>
              <w:t>ву та правоохоронну діяльність.</w:t>
            </w:r>
          </w:p>
          <w:p w:rsidR="002B510C" w:rsidRDefault="00D43980" w:rsidP="00D43980">
            <w:pPr>
              <w:pStyle w:val="ac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Здатність </w:t>
            </w:r>
            <w:r w:rsidR="002B510C" w:rsidRPr="008011DC">
              <w:rPr>
                <w:sz w:val="24"/>
                <w:lang w:val="uk-UA"/>
              </w:rPr>
              <w:t xml:space="preserve">аналізувати </w:t>
            </w:r>
            <w:r w:rsidR="00BC6A49">
              <w:rPr>
                <w:sz w:val="24"/>
                <w:lang w:val="uk-UA"/>
              </w:rPr>
              <w:t>про</w:t>
            </w:r>
            <w:r>
              <w:rPr>
                <w:sz w:val="24"/>
                <w:lang w:val="uk-UA"/>
              </w:rPr>
              <w:t>блемні питання теорії, практики і законотворчості у сфері правоохоронної і судової діяльності.</w:t>
            </w:r>
          </w:p>
          <w:p w:rsidR="0054762F" w:rsidRPr="008011DC" w:rsidRDefault="0054762F" w:rsidP="00D43980">
            <w:pPr>
              <w:pStyle w:val="ac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Здатність до критичного та системного аналізу, порівняння і тлумачення чинного законодавства про правоохоронну та судову діяльність, а також про правовий </w:t>
            </w:r>
            <w:proofErr w:type="spellStart"/>
            <w:r>
              <w:rPr>
                <w:sz w:val="24"/>
                <w:lang w:val="uk-UA"/>
              </w:rPr>
              <w:t>стасус</w:t>
            </w:r>
            <w:proofErr w:type="spellEnd"/>
            <w:r>
              <w:rPr>
                <w:sz w:val="24"/>
                <w:lang w:val="uk-UA"/>
              </w:rPr>
              <w:t xml:space="preserve"> тих чи інших судових і правоохоронних органів.</w:t>
            </w:r>
          </w:p>
          <w:p w:rsidR="002B510C" w:rsidRPr="0054762F" w:rsidRDefault="0054762F" w:rsidP="0054762F">
            <w:pPr>
              <w:pStyle w:val="ac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Здатність </w:t>
            </w:r>
            <w:r w:rsidR="002B510C" w:rsidRPr="0054762F">
              <w:rPr>
                <w:sz w:val="24"/>
                <w:lang w:val="uk-UA"/>
              </w:rPr>
              <w:t xml:space="preserve">застосовувати </w:t>
            </w:r>
            <w:r>
              <w:rPr>
                <w:sz w:val="24"/>
                <w:lang w:val="uk-UA"/>
              </w:rPr>
              <w:t xml:space="preserve">набуті теоретичні знання, а також досліджені </w:t>
            </w:r>
            <w:r w:rsidR="002B510C" w:rsidRPr="0054762F">
              <w:rPr>
                <w:sz w:val="24"/>
                <w:lang w:val="uk-UA"/>
              </w:rPr>
              <w:t>положення зако</w:t>
            </w:r>
            <w:r>
              <w:rPr>
                <w:sz w:val="24"/>
                <w:lang w:val="uk-UA"/>
              </w:rPr>
              <w:t>нодавства про правоохоронну і судову діяльність при вирішенні практичних</w:t>
            </w:r>
            <w:r w:rsidR="002B510C" w:rsidRPr="0054762F">
              <w:rPr>
                <w:sz w:val="24"/>
                <w:lang w:val="uk-UA"/>
              </w:rPr>
              <w:t xml:space="preserve"> завдань.</w:t>
            </w:r>
          </w:p>
          <w:p w:rsidR="002B510C" w:rsidRPr="008011DC" w:rsidRDefault="002B510C" w:rsidP="008011DC">
            <w:pPr>
              <w:tabs>
                <w:tab w:val="left" w:pos="877"/>
              </w:tabs>
              <w:jc w:val="both"/>
              <w:rPr>
                <w:lang w:val="uk-UA"/>
              </w:rPr>
            </w:pPr>
          </w:p>
        </w:tc>
      </w:tr>
      <w:tr w:rsidR="002B510C" w:rsidRPr="00C67355" w:rsidTr="008011DC">
        <w:tc>
          <w:tcPr>
            <w:tcW w:w="9606" w:type="dxa"/>
            <w:gridSpan w:val="9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b/>
                <w:sz w:val="22"/>
                <w:szCs w:val="22"/>
                <w:lang w:val="uk-UA"/>
              </w:rPr>
              <w:lastRenderedPageBreak/>
              <w:t xml:space="preserve">5. Організація навчання </w:t>
            </w:r>
          </w:p>
        </w:tc>
      </w:tr>
      <w:tr w:rsidR="002B510C" w:rsidRPr="00C67355" w:rsidTr="008011DC">
        <w:tc>
          <w:tcPr>
            <w:tcW w:w="9606" w:type="dxa"/>
            <w:gridSpan w:val="9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Обсяг навчальної дисципліни</w:t>
            </w:r>
          </w:p>
        </w:tc>
      </w:tr>
      <w:tr w:rsidR="002B510C" w:rsidRPr="00C67355" w:rsidTr="008011DC">
        <w:tc>
          <w:tcPr>
            <w:tcW w:w="3050" w:type="dxa"/>
            <w:gridSpan w:val="4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Вид заняття</w:t>
            </w:r>
          </w:p>
        </w:tc>
        <w:tc>
          <w:tcPr>
            <w:tcW w:w="6556" w:type="dxa"/>
            <w:gridSpan w:val="5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Загальна кількість годин</w:t>
            </w:r>
          </w:p>
        </w:tc>
      </w:tr>
      <w:tr w:rsidR="002B510C" w:rsidRPr="00C67355" w:rsidTr="008011DC">
        <w:tc>
          <w:tcPr>
            <w:tcW w:w="3050" w:type="dxa"/>
            <w:gridSpan w:val="4"/>
          </w:tcPr>
          <w:p w:rsidR="002B510C" w:rsidRPr="008011DC" w:rsidRDefault="002B510C" w:rsidP="008011DC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C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556" w:type="dxa"/>
            <w:gridSpan w:val="5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20</w:t>
            </w:r>
          </w:p>
        </w:tc>
      </w:tr>
      <w:tr w:rsidR="002B510C" w:rsidRPr="00C67355" w:rsidTr="008011DC">
        <w:tc>
          <w:tcPr>
            <w:tcW w:w="3050" w:type="dxa"/>
            <w:gridSpan w:val="4"/>
          </w:tcPr>
          <w:p w:rsidR="002B510C" w:rsidRPr="008011DC" w:rsidRDefault="002B510C" w:rsidP="008011DC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C">
              <w:rPr>
                <w:rFonts w:ascii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556" w:type="dxa"/>
            <w:gridSpan w:val="5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28</w:t>
            </w:r>
          </w:p>
        </w:tc>
      </w:tr>
      <w:tr w:rsidR="002B510C" w:rsidRPr="00C67355" w:rsidTr="008011DC">
        <w:tc>
          <w:tcPr>
            <w:tcW w:w="3050" w:type="dxa"/>
            <w:gridSpan w:val="4"/>
          </w:tcPr>
          <w:p w:rsidR="002B510C" w:rsidRPr="008011DC" w:rsidRDefault="002B510C" w:rsidP="008011DC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C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556" w:type="dxa"/>
            <w:gridSpan w:val="5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42</w:t>
            </w:r>
          </w:p>
        </w:tc>
      </w:tr>
      <w:tr w:rsidR="002B510C" w:rsidRPr="00C67355" w:rsidTr="008011DC">
        <w:tc>
          <w:tcPr>
            <w:tcW w:w="9606" w:type="dxa"/>
            <w:gridSpan w:val="9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Ознаки курсу</w:t>
            </w:r>
          </w:p>
        </w:tc>
      </w:tr>
      <w:tr w:rsidR="002B510C" w:rsidRPr="00C67355" w:rsidTr="008011DC">
        <w:tc>
          <w:tcPr>
            <w:tcW w:w="1513" w:type="dxa"/>
            <w:vAlign w:val="center"/>
          </w:tcPr>
          <w:p w:rsidR="002B510C" w:rsidRPr="008011DC" w:rsidRDefault="002B510C" w:rsidP="008011DC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C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2B510C" w:rsidRPr="008011DC" w:rsidRDefault="002B510C" w:rsidP="008011DC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C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2B510C" w:rsidRPr="008011DC" w:rsidRDefault="002B510C" w:rsidP="008011DC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C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2B510C" w:rsidRPr="008011DC" w:rsidRDefault="002B510C" w:rsidP="008011DC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C"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81" w:type="dxa"/>
            <w:gridSpan w:val="2"/>
          </w:tcPr>
          <w:p w:rsidR="002B510C" w:rsidRPr="008011DC" w:rsidRDefault="002B510C" w:rsidP="008011DC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801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2B510C" w:rsidRPr="008011DC" w:rsidRDefault="002B510C" w:rsidP="008011DC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C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2B510C" w:rsidRPr="00C67355" w:rsidTr="008011DC">
        <w:tc>
          <w:tcPr>
            <w:tcW w:w="1513" w:type="dxa"/>
          </w:tcPr>
          <w:p w:rsidR="002B510C" w:rsidRPr="008011DC" w:rsidRDefault="002B510C" w:rsidP="008011DC">
            <w:pPr>
              <w:jc w:val="center"/>
              <w:rPr>
                <w:bCs/>
                <w:lang w:val="uk-UA"/>
              </w:rPr>
            </w:pPr>
            <w:r w:rsidRPr="008011DC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2203" w:type="dxa"/>
            <w:gridSpan w:val="4"/>
          </w:tcPr>
          <w:p w:rsidR="002B510C" w:rsidRPr="008011DC" w:rsidRDefault="002B510C" w:rsidP="008011DC">
            <w:pPr>
              <w:jc w:val="center"/>
              <w:rPr>
                <w:bCs/>
                <w:lang w:val="uk-UA"/>
              </w:rPr>
            </w:pPr>
            <w:r w:rsidRPr="008011DC">
              <w:rPr>
                <w:bCs/>
                <w:sz w:val="22"/>
                <w:szCs w:val="22"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381" w:type="dxa"/>
            <w:gridSpan w:val="2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Вибірковий</w:t>
            </w:r>
          </w:p>
        </w:tc>
      </w:tr>
      <w:tr w:rsidR="002B510C" w:rsidRPr="00C67355" w:rsidTr="008011DC">
        <w:tc>
          <w:tcPr>
            <w:tcW w:w="9606" w:type="dxa"/>
            <w:gridSpan w:val="9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Тематика</w:t>
            </w:r>
            <w:r w:rsidRPr="008011DC">
              <w:rPr>
                <w:sz w:val="22"/>
                <w:szCs w:val="22"/>
              </w:rPr>
              <w:t xml:space="preserve"> курс</w:t>
            </w:r>
            <w:r w:rsidRPr="008011DC">
              <w:rPr>
                <w:sz w:val="22"/>
                <w:szCs w:val="22"/>
                <w:lang w:val="uk-UA"/>
              </w:rPr>
              <w:t>у</w:t>
            </w:r>
          </w:p>
        </w:tc>
      </w:tr>
      <w:tr w:rsidR="002B510C" w:rsidRPr="00C67355" w:rsidTr="008011DC">
        <w:tc>
          <w:tcPr>
            <w:tcW w:w="6232" w:type="dxa"/>
            <w:gridSpan w:val="6"/>
            <w:vMerge w:val="restart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 xml:space="preserve">Тема </w:t>
            </w:r>
          </w:p>
        </w:tc>
        <w:tc>
          <w:tcPr>
            <w:tcW w:w="3374" w:type="dxa"/>
            <w:gridSpan w:val="3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кількість год.</w:t>
            </w:r>
          </w:p>
        </w:tc>
      </w:tr>
      <w:tr w:rsidR="002B510C" w:rsidRPr="00C67355" w:rsidTr="008011DC">
        <w:tc>
          <w:tcPr>
            <w:tcW w:w="6232" w:type="dxa"/>
            <w:gridSpan w:val="6"/>
            <w:vMerge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992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заняття</w:t>
            </w:r>
          </w:p>
        </w:tc>
        <w:tc>
          <w:tcPr>
            <w:tcW w:w="1389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сам. роб.</w:t>
            </w:r>
          </w:p>
        </w:tc>
      </w:tr>
      <w:tr w:rsidR="002B510C" w:rsidRPr="00C67355" w:rsidTr="008011DC">
        <w:tc>
          <w:tcPr>
            <w:tcW w:w="9606" w:type="dxa"/>
            <w:gridSpan w:val="9"/>
          </w:tcPr>
          <w:p w:rsidR="002B510C" w:rsidRPr="008011DC" w:rsidRDefault="002B510C" w:rsidP="008011DC">
            <w:pPr>
              <w:jc w:val="center"/>
            </w:pPr>
            <w:r w:rsidRPr="008011DC">
              <w:rPr>
                <w:b/>
                <w:sz w:val="22"/>
                <w:szCs w:val="22"/>
                <w:lang w:val="uk-UA"/>
              </w:rPr>
              <w:t>Модуль І. Судові органи України</w:t>
            </w:r>
          </w:p>
        </w:tc>
      </w:tr>
      <w:tr w:rsidR="002B510C" w:rsidRPr="00C67355" w:rsidTr="008011DC">
        <w:tc>
          <w:tcPr>
            <w:tcW w:w="6232" w:type="dxa"/>
            <w:gridSpan w:val="6"/>
          </w:tcPr>
          <w:p w:rsidR="002B510C" w:rsidRPr="008011DC" w:rsidRDefault="002B510C" w:rsidP="00361B46">
            <w:pPr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Тема № 1. Предмет та система  курсу «Судові і правоохоронні органи України». Основні поняття курсу «Судові і правоохоронні органи України. Поняття та види правоохоронних органів.</w:t>
            </w:r>
          </w:p>
        </w:tc>
        <w:tc>
          <w:tcPr>
            <w:tcW w:w="993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9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bCs/>
                <w:sz w:val="22"/>
                <w:szCs w:val="22"/>
              </w:rPr>
              <w:t>4</w:t>
            </w:r>
          </w:p>
        </w:tc>
      </w:tr>
      <w:tr w:rsidR="002B510C" w:rsidRPr="00C67355" w:rsidTr="008011DC">
        <w:tc>
          <w:tcPr>
            <w:tcW w:w="6232" w:type="dxa"/>
            <w:gridSpan w:val="6"/>
          </w:tcPr>
          <w:p w:rsidR="002B510C" w:rsidRPr="008011DC" w:rsidRDefault="002B510C" w:rsidP="005850AB">
            <w:pPr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 xml:space="preserve">Тема 2. </w:t>
            </w:r>
            <w:proofErr w:type="spellStart"/>
            <w:r w:rsidRPr="008011DC">
              <w:rPr>
                <w:sz w:val="22"/>
                <w:szCs w:val="22"/>
              </w:rPr>
              <w:t>Судова</w:t>
            </w:r>
            <w:proofErr w:type="spellEnd"/>
            <w:r w:rsidRPr="008011DC">
              <w:rPr>
                <w:sz w:val="22"/>
                <w:szCs w:val="22"/>
              </w:rPr>
              <w:t xml:space="preserve"> </w:t>
            </w:r>
            <w:proofErr w:type="spellStart"/>
            <w:r w:rsidRPr="008011DC">
              <w:rPr>
                <w:sz w:val="22"/>
                <w:szCs w:val="22"/>
              </w:rPr>
              <w:t>влада</w:t>
            </w:r>
            <w:proofErr w:type="spellEnd"/>
            <w:r w:rsidRPr="008011DC">
              <w:rPr>
                <w:sz w:val="22"/>
                <w:szCs w:val="22"/>
              </w:rPr>
              <w:t xml:space="preserve">: </w:t>
            </w:r>
            <w:proofErr w:type="spellStart"/>
            <w:r w:rsidRPr="008011DC">
              <w:rPr>
                <w:sz w:val="22"/>
                <w:szCs w:val="22"/>
              </w:rPr>
              <w:t>поняття</w:t>
            </w:r>
            <w:proofErr w:type="spellEnd"/>
            <w:r w:rsidRPr="008011DC">
              <w:rPr>
                <w:sz w:val="22"/>
                <w:szCs w:val="22"/>
              </w:rPr>
              <w:t xml:space="preserve"> та </w:t>
            </w:r>
            <w:proofErr w:type="spellStart"/>
            <w:r w:rsidRPr="008011DC">
              <w:rPr>
                <w:sz w:val="22"/>
                <w:szCs w:val="22"/>
              </w:rPr>
              <w:t>функції</w:t>
            </w:r>
            <w:proofErr w:type="spellEnd"/>
            <w:r w:rsidRPr="008011DC">
              <w:rPr>
                <w:sz w:val="22"/>
                <w:szCs w:val="22"/>
              </w:rPr>
              <w:t xml:space="preserve">. </w:t>
            </w:r>
            <w:proofErr w:type="spellStart"/>
            <w:r w:rsidRPr="008011DC">
              <w:rPr>
                <w:sz w:val="22"/>
                <w:szCs w:val="22"/>
              </w:rPr>
              <w:t>Поняття</w:t>
            </w:r>
            <w:proofErr w:type="spellEnd"/>
            <w:r w:rsidRPr="008011DC">
              <w:rPr>
                <w:sz w:val="22"/>
                <w:szCs w:val="22"/>
              </w:rPr>
              <w:t xml:space="preserve">, система, </w:t>
            </w:r>
            <w:proofErr w:type="spellStart"/>
            <w:r w:rsidRPr="008011DC">
              <w:rPr>
                <w:sz w:val="22"/>
                <w:szCs w:val="22"/>
              </w:rPr>
              <w:t>значення</w:t>
            </w:r>
            <w:proofErr w:type="spellEnd"/>
            <w:r w:rsidRPr="008011DC">
              <w:rPr>
                <w:sz w:val="22"/>
                <w:szCs w:val="22"/>
              </w:rPr>
              <w:t xml:space="preserve"> </w:t>
            </w:r>
            <w:proofErr w:type="spellStart"/>
            <w:r w:rsidRPr="008011DC">
              <w:rPr>
                <w:sz w:val="22"/>
                <w:szCs w:val="22"/>
              </w:rPr>
              <w:t>принципів</w:t>
            </w:r>
            <w:proofErr w:type="spellEnd"/>
            <w:r w:rsidRPr="008011DC">
              <w:rPr>
                <w:sz w:val="22"/>
                <w:szCs w:val="22"/>
              </w:rPr>
              <w:t xml:space="preserve"> </w:t>
            </w:r>
            <w:proofErr w:type="spellStart"/>
            <w:r w:rsidRPr="008011DC">
              <w:rPr>
                <w:sz w:val="22"/>
                <w:szCs w:val="22"/>
              </w:rPr>
              <w:t>судочинства</w:t>
            </w:r>
            <w:proofErr w:type="spellEnd"/>
            <w:r w:rsidRPr="008011DC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9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bCs/>
                <w:sz w:val="22"/>
                <w:szCs w:val="22"/>
              </w:rPr>
              <w:t>4</w:t>
            </w:r>
          </w:p>
        </w:tc>
      </w:tr>
      <w:tr w:rsidR="002B510C" w:rsidRPr="00C67355" w:rsidTr="008011DC">
        <w:tc>
          <w:tcPr>
            <w:tcW w:w="6232" w:type="dxa"/>
            <w:gridSpan w:val="6"/>
          </w:tcPr>
          <w:p w:rsidR="002B510C" w:rsidRPr="008011DC" w:rsidRDefault="002B510C" w:rsidP="005850AB">
            <w:pPr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 xml:space="preserve">Тема 3. </w:t>
            </w:r>
            <w:proofErr w:type="spellStart"/>
            <w:r w:rsidRPr="008011DC">
              <w:rPr>
                <w:sz w:val="22"/>
                <w:szCs w:val="22"/>
              </w:rPr>
              <w:t>Судова</w:t>
            </w:r>
            <w:proofErr w:type="spellEnd"/>
            <w:r w:rsidRPr="008011DC">
              <w:rPr>
                <w:sz w:val="22"/>
                <w:szCs w:val="22"/>
              </w:rPr>
              <w:t xml:space="preserve"> система </w:t>
            </w:r>
            <w:proofErr w:type="spellStart"/>
            <w:r w:rsidRPr="008011DC">
              <w:rPr>
                <w:sz w:val="22"/>
                <w:szCs w:val="22"/>
              </w:rPr>
              <w:t>України</w:t>
            </w:r>
            <w:proofErr w:type="spellEnd"/>
            <w:r w:rsidRPr="008011D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89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bCs/>
                <w:sz w:val="22"/>
                <w:szCs w:val="22"/>
              </w:rPr>
              <w:t>-</w:t>
            </w:r>
          </w:p>
        </w:tc>
      </w:tr>
      <w:tr w:rsidR="002B510C" w:rsidRPr="00C67355" w:rsidTr="008011DC">
        <w:tc>
          <w:tcPr>
            <w:tcW w:w="6232" w:type="dxa"/>
            <w:gridSpan w:val="6"/>
          </w:tcPr>
          <w:p w:rsidR="002B510C" w:rsidRPr="008011DC" w:rsidRDefault="002B510C" w:rsidP="005850AB">
            <w:pPr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 xml:space="preserve">Тема 4. </w:t>
            </w:r>
            <w:proofErr w:type="spellStart"/>
            <w:r w:rsidRPr="008011DC">
              <w:rPr>
                <w:sz w:val="22"/>
                <w:szCs w:val="22"/>
              </w:rPr>
              <w:t>Організація</w:t>
            </w:r>
            <w:proofErr w:type="spellEnd"/>
            <w:r w:rsidRPr="008011DC">
              <w:rPr>
                <w:sz w:val="22"/>
                <w:szCs w:val="22"/>
              </w:rPr>
              <w:t xml:space="preserve">  </w:t>
            </w:r>
            <w:proofErr w:type="spellStart"/>
            <w:r w:rsidRPr="008011DC">
              <w:rPr>
                <w:sz w:val="22"/>
                <w:szCs w:val="22"/>
              </w:rPr>
              <w:t>діяльності</w:t>
            </w:r>
            <w:proofErr w:type="spellEnd"/>
            <w:r w:rsidRPr="008011DC">
              <w:rPr>
                <w:sz w:val="22"/>
                <w:szCs w:val="22"/>
              </w:rPr>
              <w:t xml:space="preserve">  </w:t>
            </w:r>
            <w:proofErr w:type="spellStart"/>
            <w:r w:rsidRPr="008011DC">
              <w:rPr>
                <w:sz w:val="22"/>
                <w:szCs w:val="22"/>
              </w:rPr>
              <w:t>Конституційного</w:t>
            </w:r>
            <w:proofErr w:type="spellEnd"/>
            <w:r w:rsidRPr="008011DC">
              <w:rPr>
                <w:sz w:val="22"/>
                <w:szCs w:val="22"/>
              </w:rPr>
              <w:t xml:space="preserve"> Суду </w:t>
            </w:r>
            <w:proofErr w:type="spellStart"/>
            <w:r w:rsidRPr="008011DC">
              <w:rPr>
                <w:sz w:val="22"/>
                <w:szCs w:val="22"/>
              </w:rPr>
              <w:t>України</w:t>
            </w:r>
            <w:proofErr w:type="spellEnd"/>
            <w:r w:rsidRPr="008011DC">
              <w:rPr>
                <w:sz w:val="22"/>
                <w:szCs w:val="22"/>
              </w:rPr>
              <w:t xml:space="preserve">. </w:t>
            </w:r>
            <w:proofErr w:type="spellStart"/>
            <w:r w:rsidRPr="008011DC">
              <w:rPr>
                <w:sz w:val="22"/>
                <w:szCs w:val="22"/>
              </w:rPr>
              <w:t>Конституційне</w:t>
            </w:r>
            <w:proofErr w:type="spellEnd"/>
            <w:r w:rsidRPr="008011DC">
              <w:rPr>
                <w:sz w:val="22"/>
                <w:szCs w:val="22"/>
              </w:rPr>
              <w:t xml:space="preserve"> </w:t>
            </w:r>
            <w:proofErr w:type="spellStart"/>
            <w:r w:rsidRPr="008011DC">
              <w:rPr>
                <w:sz w:val="22"/>
                <w:szCs w:val="22"/>
              </w:rPr>
              <w:t>провадження</w:t>
            </w:r>
            <w:proofErr w:type="spellEnd"/>
            <w:r w:rsidRPr="008011DC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89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bCs/>
                <w:sz w:val="22"/>
                <w:szCs w:val="22"/>
              </w:rPr>
              <w:t>2</w:t>
            </w:r>
          </w:p>
        </w:tc>
      </w:tr>
      <w:tr w:rsidR="002B510C" w:rsidRPr="00C67355" w:rsidTr="008011DC">
        <w:trPr>
          <w:trHeight w:val="570"/>
        </w:trPr>
        <w:tc>
          <w:tcPr>
            <w:tcW w:w="6232" w:type="dxa"/>
            <w:gridSpan w:val="6"/>
          </w:tcPr>
          <w:p w:rsidR="002B510C" w:rsidRPr="008011DC" w:rsidRDefault="002B510C" w:rsidP="005850AB">
            <w:r w:rsidRPr="008011DC">
              <w:rPr>
                <w:sz w:val="22"/>
                <w:szCs w:val="22"/>
                <w:lang w:val="uk-UA"/>
              </w:rPr>
              <w:t xml:space="preserve">Тема 5. </w:t>
            </w:r>
            <w:proofErr w:type="spellStart"/>
            <w:r w:rsidRPr="008011DC">
              <w:rPr>
                <w:sz w:val="22"/>
                <w:szCs w:val="22"/>
              </w:rPr>
              <w:t>Особливості</w:t>
            </w:r>
            <w:proofErr w:type="spellEnd"/>
            <w:r w:rsidRPr="008011DC">
              <w:rPr>
                <w:sz w:val="22"/>
                <w:szCs w:val="22"/>
              </w:rPr>
              <w:t xml:space="preserve"> правового статусу </w:t>
            </w:r>
            <w:proofErr w:type="spellStart"/>
            <w:r w:rsidRPr="008011DC">
              <w:rPr>
                <w:sz w:val="22"/>
                <w:szCs w:val="22"/>
              </w:rPr>
              <w:t>судді</w:t>
            </w:r>
            <w:proofErr w:type="spellEnd"/>
            <w:r w:rsidRPr="008011DC">
              <w:rPr>
                <w:sz w:val="22"/>
                <w:szCs w:val="22"/>
              </w:rPr>
              <w:t xml:space="preserve"> в </w:t>
            </w:r>
            <w:proofErr w:type="spellStart"/>
            <w:r w:rsidRPr="008011DC">
              <w:rPr>
                <w:sz w:val="22"/>
                <w:szCs w:val="22"/>
              </w:rPr>
              <w:t>Україні</w:t>
            </w:r>
            <w:proofErr w:type="spellEnd"/>
            <w:r w:rsidRPr="008011DC">
              <w:rPr>
                <w:sz w:val="22"/>
                <w:szCs w:val="22"/>
              </w:rPr>
              <w:t xml:space="preserve">. </w:t>
            </w:r>
            <w:proofErr w:type="spellStart"/>
            <w:r w:rsidRPr="008011DC">
              <w:rPr>
                <w:sz w:val="22"/>
                <w:szCs w:val="22"/>
              </w:rPr>
              <w:t>Правовий</w:t>
            </w:r>
            <w:proofErr w:type="spellEnd"/>
            <w:r w:rsidRPr="008011DC">
              <w:rPr>
                <w:sz w:val="22"/>
                <w:szCs w:val="22"/>
              </w:rPr>
              <w:t xml:space="preserve"> статус присяжного.</w:t>
            </w:r>
          </w:p>
        </w:tc>
        <w:tc>
          <w:tcPr>
            <w:tcW w:w="993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9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bCs/>
                <w:sz w:val="22"/>
                <w:szCs w:val="22"/>
              </w:rPr>
              <w:t>4</w:t>
            </w:r>
          </w:p>
        </w:tc>
      </w:tr>
      <w:tr w:rsidR="002B510C" w:rsidRPr="00C67355" w:rsidTr="008011DC">
        <w:trPr>
          <w:trHeight w:val="255"/>
        </w:trPr>
        <w:tc>
          <w:tcPr>
            <w:tcW w:w="6232" w:type="dxa"/>
            <w:gridSpan w:val="6"/>
          </w:tcPr>
          <w:p w:rsidR="002B510C" w:rsidRPr="008011DC" w:rsidRDefault="002B510C" w:rsidP="00647D90">
            <w:pPr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Тема 6. Організаційне забезпечення діяльності судів та органи суддівського самоврядування</w:t>
            </w:r>
          </w:p>
        </w:tc>
        <w:tc>
          <w:tcPr>
            <w:tcW w:w="993" w:type="dxa"/>
            <w:vAlign w:val="center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9" w:type="dxa"/>
            <w:vAlign w:val="center"/>
          </w:tcPr>
          <w:p w:rsidR="002B510C" w:rsidRPr="008011DC" w:rsidRDefault="002B510C" w:rsidP="008011DC">
            <w:pPr>
              <w:jc w:val="center"/>
              <w:rPr>
                <w:bCs/>
              </w:rPr>
            </w:pPr>
            <w:r w:rsidRPr="008011DC">
              <w:rPr>
                <w:sz w:val="22"/>
                <w:szCs w:val="22"/>
                <w:lang w:val="uk-UA"/>
              </w:rPr>
              <w:t>4</w:t>
            </w:r>
          </w:p>
        </w:tc>
      </w:tr>
      <w:tr w:rsidR="002B510C" w:rsidRPr="00C67355" w:rsidTr="008011DC">
        <w:tc>
          <w:tcPr>
            <w:tcW w:w="9606" w:type="dxa"/>
            <w:gridSpan w:val="9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b/>
                <w:sz w:val="22"/>
                <w:szCs w:val="22"/>
                <w:lang w:val="uk-UA"/>
              </w:rPr>
              <w:t>Модуль ІІ. Правоохоронні органи України</w:t>
            </w:r>
          </w:p>
        </w:tc>
      </w:tr>
      <w:tr w:rsidR="002B510C" w:rsidRPr="00C67355" w:rsidTr="008011DC">
        <w:tc>
          <w:tcPr>
            <w:tcW w:w="6232" w:type="dxa"/>
            <w:gridSpan w:val="6"/>
          </w:tcPr>
          <w:p w:rsidR="002B510C" w:rsidRPr="008011DC" w:rsidRDefault="002B510C" w:rsidP="00647D90">
            <w:pPr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 xml:space="preserve">Тема 7. </w:t>
            </w:r>
            <w:r w:rsidRPr="008011DC">
              <w:rPr>
                <w:sz w:val="22"/>
                <w:szCs w:val="22"/>
              </w:rPr>
              <w:t xml:space="preserve">Прокуратура </w:t>
            </w:r>
            <w:proofErr w:type="spellStart"/>
            <w:r w:rsidRPr="008011DC">
              <w:rPr>
                <w:sz w:val="22"/>
                <w:szCs w:val="22"/>
              </w:rPr>
              <w:t>України</w:t>
            </w:r>
            <w:proofErr w:type="spellEnd"/>
            <w:r w:rsidRPr="008011DC">
              <w:rPr>
                <w:sz w:val="22"/>
                <w:szCs w:val="22"/>
              </w:rPr>
              <w:t xml:space="preserve">. </w:t>
            </w:r>
            <w:proofErr w:type="spellStart"/>
            <w:r w:rsidRPr="008011DC">
              <w:rPr>
                <w:sz w:val="22"/>
                <w:szCs w:val="22"/>
              </w:rPr>
              <w:t>Національне</w:t>
            </w:r>
            <w:proofErr w:type="spellEnd"/>
            <w:r w:rsidRPr="008011DC">
              <w:rPr>
                <w:sz w:val="22"/>
                <w:szCs w:val="22"/>
              </w:rPr>
              <w:t xml:space="preserve"> </w:t>
            </w:r>
            <w:proofErr w:type="spellStart"/>
            <w:r w:rsidRPr="008011DC">
              <w:rPr>
                <w:sz w:val="22"/>
                <w:szCs w:val="22"/>
              </w:rPr>
              <w:t>антикорупційне</w:t>
            </w:r>
            <w:proofErr w:type="spellEnd"/>
            <w:r w:rsidRPr="008011DC">
              <w:rPr>
                <w:sz w:val="22"/>
                <w:szCs w:val="22"/>
              </w:rPr>
              <w:t xml:space="preserve"> бюро</w:t>
            </w:r>
            <w:r w:rsidRPr="008011D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9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bCs/>
                <w:sz w:val="22"/>
                <w:szCs w:val="22"/>
              </w:rPr>
              <w:t>4</w:t>
            </w:r>
          </w:p>
        </w:tc>
      </w:tr>
      <w:tr w:rsidR="002B510C" w:rsidRPr="00C67355" w:rsidTr="008011DC">
        <w:trPr>
          <w:trHeight w:val="15"/>
        </w:trPr>
        <w:tc>
          <w:tcPr>
            <w:tcW w:w="6232" w:type="dxa"/>
            <w:gridSpan w:val="6"/>
          </w:tcPr>
          <w:p w:rsidR="002B510C" w:rsidRPr="008011DC" w:rsidRDefault="002B510C" w:rsidP="00647D90">
            <w:pPr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 xml:space="preserve">Тема 8. </w:t>
            </w:r>
            <w:r w:rsidRPr="008011DC">
              <w:rPr>
                <w:sz w:val="22"/>
                <w:szCs w:val="22"/>
              </w:rPr>
              <w:t xml:space="preserve">Система </w:t>
            </w:r>
            <w:proofErr w:type="spellStart"/>
            <w:r w:rsidRPr="008011DC">
              <w:rPr>
                <w:sz w:val="22"/>
                <w:szCs w:val="22"/>
              </w:rPr>
              <w:t>органів</w:t>
            </w:r>
            <w:proofErr w:type="spellEnd"/>
            <w:r w:rsidRPr="008011DC">
              <w:rPr>
                <w:sz w:val="22"/>
                <w:szCs w:val="22"/>
              </w:rPr>
              <w:t xml:space="preserve"> </w:t>
            </w:r>
            <w:proofErr w:type="spellStart"/>
            <w:r w:rsidRPr="008011DC">
              <w:rPr>
                <w:sz w:val="22"/>
                <w:szCs w:val="22"/>
              </w:rPr>
              <w:t>Міністерства</w:t>
            </w:r>
            <w:proofErr w:type="spellEnd"/>
            <w:r w:rsidRPr="008011DC">
              <w:rPr>
                <w:sz w:val="22"/>
                <w:szCs w:val="22"/>
              </w:rPr>
              <w:t xml:space="preserve"> </w:t>
            </w:r>
            <w:proofErr w:type="spellStart"/>
            <w:r w:rsidRPr="008011DC">
              <w:rPr>
                <w:sz w:val="22"/>
                <w:szCs w:val="22"/>
              </w:rPr>
              <w:t>внутрішніх</w:t>
            </w:r>
            <w:proofErr w:type="spellEnd"/>
            <w:r w:rsidRPr="008011DC">
              <w:rPr>
                <w:sz w:val="22"/>
                <w:szCs w:val="22"/>
              </w:rPr>
              <w:t xml:space="preserve"> справ. </w:t>
            </w:r>
            <w:proofErr w:type="spellStart"/>
            <w:r w:rsidRPr="008011DC">
              <w:rPr>
                <w:sz w:val="22"/>
                <w:szCs w:val="22"/>
              </w:rPr>
              <w:t>Органи</w:t>
            </w:r>
            <w:proofErr w:type="spellEnd"/>
            <w:r w:rsidRPr="008011DC">
              <w:rPr>
                <w:sz w:val="22"/>
                <w:szCs w:val="22"/>
              </w:rPr>
              <w:t xml:space="preserve"> </w:t>
            </w:r>
            <w:proofErr w:type="spellStart"/>
            <w:r w:rsidRPr="008011DC">
              <w:rPr>
                <w:sz w:val="22"/>
                <w:szCs w:val="22"/>
              </w:rPr>
              <w:t>Служби</w:t>
            </w:r>
            <w:proofErr w:type="spellEnd"/>
            <w:r w:rsidRPr="008011DC">
              <w:rPr>
                <w:sz w:val="22"/>
                <w:szCs w:val="22"/>
              </w:rPr>
              <w:t xml:space="preserve"> </w:t>
            </w:r>
            <w:proofErr w:type="spellStart"/>
            <w:r w:rsidRPr="008011DC">
              <w:rPr>
                <w:sz w:val="22"/>
                <w:szCs w:val="22"/>
              </w:rPr>
              <w:t>безпеки</w:t>
            </w:r>
            <w:proofErr w:type="spellEnd"/>
            <w:r w:rsidRPr="008011DC">
              <w:rPr>
                <w:sz w:val="22"/>
                <w:szCs w:val="22"/>
              </w:rPr>
              <w:t xml:space="preserve"> </w:t>
            </w:r>
            <w:proofErr w:type="spellStart"/>
            <w:r w:rsidRPr="008011DC">
              <w:rPr>
                <w:sz w:val="22"/>
                <w:szCs w:val="22"/>
              </w:rPr>
              <w:t>України</w:t>
            </w:r>
            <w:proofErr w:type="spellEnd"/>
            <w:r w:rsidRPr="008011D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2B510C" w:rsidRPr="008011DC" w:rsidRDefault="002B510C" w:rsidP="008011DC">
            <w:pPr>
              <w:pStyle w:val="a9"/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9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bCs/>
                <w:sz w:val="22"/>
                <w:szCs w:val="22"/>
                <w:lang w:val="uk-UA"/>
              </w:rPr>
              <w:t>6</w:t>
            </w:r>
          </w:p>
        </w:tc>
      </w:tr>
      <w:tr w:rsidR="002B510C" w:rsidRPr="00C67355" w:rsidTr="008011DC">
        <w:tc>
          <w:tcPr>
            <w:tcW w:w="6232" w:type="dxa"/>
            <w:gridSpan w:val="6"/>
          </w:tcPr>
          <w:p w:rsidR="002B510C" w:rsidRPr="008011DC" w:rsidRDefault="002B510C" w:rsidP="00647D90">
            <w:pPr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 xml:space="preserve">Тема 9. </w:t>
            </w:r>
            <w:proofErr w:type="spellStart"/>
            <w:r w:rsidRPr="008011DC">
              <w:rPr>
                <w:sz w:val="22"/>
                <w:szCs w:val="22"/>
              </w:rPr>
              <w:t>Органи</w:t>
            </w:r>
            <w:proofErr w:type="spellEnd"/>
            <w:r w:rsidRPr="008011DC">
              <w:rPr>
                <w:sz w:val="22"/>
                <w:szCs w:val="22"/>
              </w:rPr>
              <w:t xml:space="preserve"> </w:t>
            </w:r>
            <w:proofErr w:type="spellStart"/>
            <w:r w:rsidRPr="008011DC">
              <w:rPr>
                <w:sz w:val="22"/>
                <w:szCs w:val="22"/>
              </w:rPr>
              <w:t>досудового</w:t>
            </w:r>
            <w:proofErr w:type="spellEnd"/>
            <w:r w:rsidRPr="008011DC">
              <w:rPr>
                <w:sz w:val="22"/>
                <w:szCs w:val="22"/>
              </w:rPr>
              <w:t xml:space="preserve"> </w:t>
            </w:r>
            <w:proofErr w:type="spellStart"/>
            <w:r w:rsidRPr="008011DC">
              <w:rPr>
                <w:sz w:val="22"/>
                <w:szCs w:val="22"/>
              </w:rPr>
              <w:t>розслідування</w:t>
            </w:r>
            <w:proofErr w:type="spellEnd"/>
            <w:r w:rsidRPr="008011DC">
              <w:rPr>
                <w:sz w:val="22"/>
                <w:szCs w:val="22"/>
              </w:rPr>
              <w:t xml:space="preserve"> та оперативно-</w:t>
            </w:r>
            <w:proofErr w:type="spellStart"/>
            <w:r w:rsidRPr="008011DC">
              <w:rPr>
                <w:sz w:val="22"/>
                <w:szCs w:val="22"/>
              </w:rPr>
              <w:t>розшукової</w:t>
            </w:r>
            <w:proofErr w:type="spellEnd"/>
            <w:r w:rsidRPr="008011DC">
              <w:rPr>
                <w:sz w:val="22"/>
                <w:szCs w:val="22"/>
              </w:rPr>
              <w:t xml:space="preserve"> </w:t>
            </w:r>
            <w:proofErr w:type="spellStart"/>
            <w:r w:rsidRPr="008011DC">
              <w:rPr>
                <w:sz w:val="22"/>
                <w:szCs w:val="22"/>
              </w:rPr>
              <w:t>діяльності</w:t>
            </w:r>
            <w:proofErr w:type="spellEnd"/>
            <w:r w:rsidRPr="008011DC">
              <w:rPr>
                <w:sz w:val="22"/>
                <w:szCs w:val="22"/>
              </w:rPr>
              <w:t xml:space="preserve">. </w:t>
            </w:r>
            <w:proofErr w:type="spellStart"/>
            <w:r w:rsidRPr="008011DC">
              <w:rPr>
                <w:sz w:val="22"/>
                <w:szCs w:val="22"/>
              </w:rPr>
              <w:t>Державне</w:t>
            </w:r>
            <w:proofErr w:type="spellEnd"/>
            <w:r w:rsidRPr="008011DC">
              <w:rPr>
                <w:sz w:val="22"/>
                <w:szCs w:val="22"/>
              </w:rPr>
              <w:t xml:space="preserve"> бюро </w:t>
            </w:r>
            <w:proofErr w:type="spellStart"/>
            <w:r w:rsidRPr="008011DC">
              <w:rPr>
                <w:sz w:val="22"/>
                <w:szCs w:val="22"/>
              </w:rPr>
              <w:t>розслідувань</w:t>
            </w:r>
            <w:proofErr w:type="spellEnd"/>
            <w:r w:rsidRPr="008011DC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9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bCs/>
                <w:sz w:val="22"/>
                <w:szCs w:val="22"/>
              </w:rPr>
              <w:t>6</w:t>
            </w:r>
          </w:p>
        </w:tc>
      </w:tr>
      <w:tr w:rsidR="002B510C" w:rsidRPr="00C67355" w:rsidTr="008011DC">
        <w:tc>
          <w:tcPr>
            <w:tcW w:w="6232" w:type="dxa"/>
            <w:gridSpan w:val="6"/>
          </w:tcPr>
          <w:p w:rsidR="002B510C" w:rsidRPr="008011DC" w:rsidRDefault="002B510C" w:rsidP="00647D90">
            <w:pPr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 xml:space="preserve">Тема 10. </w:t>
            </w:r>
            <w:r w:rsidRPr="008011DC">
              <w:rPr>
                <w:sz w:val="22"/>
                <w:szCs w:val="22"/>
              </w:rPr>
              <w:t xml:space="preserve">Адвокатура в </w:t>
            </w:r>
            <w:proofErr w:type="spellStart"/>
            <w:r w:rsidRPr="008011DC">
              <w:rPr>
                <w:sz w:val="22"/>
                <w:szCs w:val="22"/>
              </w:rPr>
              <w:t>Україні</w:t>
            </w:r>
            <w:proofErr w:type="spellEnd"/>
            <w:r w:rsidRPr="008011D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9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bCs/>
                <w:sz w:val="22"/>
                <w:szCs w:val="22"/>
              </w:rPr>
              <w:t>2</w:t>
            </w:r>
          </w:p>
        </w:tc>
      </w:tr>
      <w:tr w:rsidR="002B510C" w:rsidRPr="00C67355" w:rsidTr="008011DC">
        <w:tc>
          <w:tcPr>
            <w:tcW w:w="6232" w:type="dxa"/>
            <w:gridSpan w:val="6"/>
          </w:tcPr>
          <w:p w:rsidR="002B510C" w:rsidRPr="008011DC" w:rsidRDefault="002B510C" w:rsidP="00647D90">
            <w:pPr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 xml:space="preserve">Тема 11. </w:t>
            </w:r>
            <w:proofErr w:type="spellStart"/>
            <w:r w:rsidRPr="008011DC">
              <w:rPr>
                <w:sz w:val="22"/>
                <w:szCs w:val="22"/>
              </w:rPr>
              <w:t>Нотаріат</w:t>
            </w:r>
            <w:proofErr w:type="spellEnd"/>
            <w:r w:rsidRPr="008011DC">
              <w:rPr>
                <w:sz w:val="22"/>
                <w:szCs w:val="22"/>
              </w:rPr>
              <w:t xml:space="preserve"> в </w:t>
            </w:r>
            <w:proofErr w:type="spellStart"/>
            <w:r w:rsidRPr="008011DC">
              <w:rPr>
                <w:sz w:val="22"/>
                <w:szCs w:val="22"/>
              </w:rPr>
              <w:t>Україні</w:t>
            </w:r>
            <w:proofErr w:type="spellEnd"/>
            <w:r w:rsidRPr="008011D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9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bCs/>
                <w:sz w:val="22"/>
                <w:szCs w:val="22"/>
              </w:rPr>
              <w:t>2</w:t>
            </w:r>
          </w:p>
        </w:tc>
      </w:tr>
      <w:tr w:rsidR="002B510C" w:rsidRPr="00C67355" w:rsidTr="008011DC">
        <w:tc>
          <w:tcPr>
            <w:tcW w:w="6232" w:type="dxa"/>
            <w:gridSpan w:val="6"/>
          </w:tcPr>
          <w:p w:rsidR="002B510C" w:rsidRPr="008011DC" w:rsidRDefault="002B510C" w:rsidP="00647D90">
            <w:pPr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 xml:space="preserve">Тема 12. </w:t>
            </w:r>
            <w:proofErr w:type="spellStart"/>
            <w:r w:rsidRPr="008011DC">
              <w:rPr>
                <w:sz w:val="22"/>
                <w:szCs w:val="22"/>
              </w:rPr>
              <w:t>Органи</w:t>
            </w:r>
            <w:proofErr w:type="spellEnd"/>
            <w:r w:rsidRPr="008011DC">
              <w:rPr>
                <w:sz w:val="22"/>
                <w:szCs w:val="22"/>
              </w:rPr>
              <w:t xml:space="preserve"> та установи </w:t>
            </w:r>
            <w:proofErr w:type="spellStart"/>
            <w:r w:rsidRPr="008011DC">
              <w:rPr>
                <w:sz w:val="22"/>
                <w:szCs w:val="22"/>
              </w:rPr>
              <w:t>юстиції</w:t>
            </w:r>
            <w:proofErr w:type="spellEnd"/>
            <w:r w:rsidRPr="008011D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993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89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4</w:t>
            </w:r>
          </w:p>
        </w:tc>
      </w:tr>
      <w:tr w:rsidR="002B510C" w:rsidRPr="00C67355" w:rsidTr="008011DC">
        <w:tc>
          <w:tcPr>
            <w:tcW w:w="6232" w:type="dxa"/>
            <w:gridSpan w:val="6"/>
          </w:tcPr>
          <w:p w:rsidR="002B510C" w:rsidRPr="008011DC" w:rsidRDefault="002B510C" w:rsidP="008011DC">
            <w:pPr>
              <w:jc w:val="right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ЗАГ.:</w:t>
            </w:r>
          </w:p>
        </w:tc>
        <w:tc>
          <w:tcPr>
            <w:tcW w:w="993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992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1389" w:type="dxa"/>
          </w:tcPr>
          <w:p w:rsidR="002B510C" w:rsidRPr="008011DC" w:rsidRDefault="002B510C" w:rsidP="008011DC">
            <w:pPr>
              <w:jc w:val="center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>42</w:t>
            </w:r>
          </w:p>
        </w:tc>
      </w:tr>
      <w:tr w:rsidR="002B510C" w:rsidRPr="00C67355" w:rsidTr="008011DC">
        <w:tc>
          <w:tcPr>
            <w:tcW w:w="9606" w:type="dxa"/>
            <w:gridSpan w:val="9"/>
          </w:tcPr>
          <w:p w:rsidR="002B510C" w:rsidRPr="008011DC" w:rsidRDefault="00C87104" w:rsidP="008011DC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6. Система оцінювання навчальної дисципліни</w:t>
            </w:r>
          </w:p>
        </w:tc>
      </w:tr>
      <w:tr w:rsidR="002B510C" w:rsidRPr="00C87104" w:rsidTr="008011DC">
        <w:tc>
          <w:tcPr>
            <w:tcW w:w="1898" w:type="dxa"/>
            <w:gridSpan w:val="2"/>
          </w:tcPr>
          <w:p w:rsidR="002B510C" w:rsidRPr="008011DC" w:rsidRDefault="002B510C" w:rsidP="008011DC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Загальна система оцінювання курсу</w:t>
            </w:r>
          </w:p>
        </w:tc>
        <w:tc>
          <w:tcPr>
            <w:tcW w:w="7708" w:type="dxa"/>
            <w:gridSpan w:val="7"/>
          </w:tcPr>
          <w:p w:rsidR="002B510C" w:rsidRPr="008011DC" w:rsidRDefault="002B510C" w:rsidP="008011DC">
            <w:pPr>
              <w:ind w:firstLine="185"/>
              <w:jc w:val="both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 xml:space="preserve">Загальна система оцінювання навчальної дисципліни є уніфікованою в межах навчально-наукового юридичного інституту і визначається п. 4.4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8011DC">
              <w:rPr>
                <w:i/>
                <w:iCs/>
                <w:sz w:val="22"/>
                <w:szCs w:val="22"/>
                <w:lang w:val="uk-UA"/>
              </w:rPr>
              <w:t xml:space="preserve">текст розміщений на інформаційному стенді та сайті Інституту </w:t>
            </w:r>
            <w:hyperlink r:id="rId7" w:history="1">
              <w:r w:rsidRPr="008011DC">
                <w:rPr>
                  <w:rStyle w:val="a8"/>
                  <w:sz w:val="22"/>
                  <w:szCs w:val="22"/>
                </w:rPr>
                <w:t>https</w:t>
              </w:r>
              <w:r w:rsidRPr="008011DC">
                <w:rPr>
                  <w:rStyle w:val="a8"/>
                  <w:sz w:val="22"/>
                  <w:szCs w:val="22"/>
                  <w:lang w:val="uk-UA"/>
                </w:rPr>
                <w:t>://</w:t>
              </w:r>
              <w:r w:rsidRPr="008011DC">
                <w:rPr>
                  <w:rStyle w:val="a8"/>
                  <w:sz w:val="22"/>
                  <w:szCs w:val="22"/>
                </w:rPr>
                <w:t>law</w:t>
              </w:r>
              <w:r w:rsidRPr="008011DC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Pr="008011DC">
                <w:rPr>
                  <w:rStyle w:val="a8"/>
                  <w:sz w:val="22"/>
                  <w:szCs w:val="22"/>
                </w:rPr>
                <w:t>pnu</w:t>
              </w:r>
              <w:r w:rsidRPr="008011DC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Pr="008011DC">
                <w:rPr>
                  <w:rStyle w:val="a8"/>
                  <w:sz w:val="22"/>
                  <w:szCs w:val="22"/>
                </w:rPr>
                <w:t>edu</w:t>
              </w:r>
              <w:r w:rsidRPr="008011DC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Pr="008011DC">
                <w:rPr>
                  <w:rStyle w:val="a8"/>
                  <w:sz w:val="22"/>
                  <w:szCs w:val="22"/>
                </w:rPr>
                <w:t>ua</w:t>
              </w:r>
              <w:r w:rsidRPr="008011DC">
                <w:rPr>
                  <w:rStyle w:val="a8"/>
                  <w:sz w:val="22"/>
                  <w:szCs w:val="22"/>
                  <w:lang w:val="uk-UA"/>
                </w:rPr>
                <w:t>/організація-навчального-процесу/</w:t>
              </w:r>
            </w:hyperlink>
            <w:r w:rsidRPr="008011DC">
              <w:rPr>
                <w:i/>
                <w:iCs/>
                <w:sz w:val="22"/>
                <w:szCs w:val="22"/>
                <w:lang w:val="uk-UA"/>
              </w:rPr>
              <w:t>.</w:t>
            </w:r>
          </w:p>
        </w:tc>
      </w:tr>
      <w:tr w:rsidR="002B510C" w:rsidRPr="00003865" w:rsidTr="008011DC">
        <w:tc>
          <w:tcPr>
            <w:tcW w:w="1898" w:type="dxa"/>
            <w:gridSpan w:val="2"/>
          </w:tcPr>
          <w:p w:rsidR="002B510C" w:rsidRPr="008011DC" w:rsidRDefault="002B510C" w:rsidP="008011DC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C">
              <w:rPr>
                <w:rFonts w:ascii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708" w:type="dxa"/>
            <w:gridSpan w:val="7"/>
          </w:tcPr>
          <w:p w:rsidR="002B510C" w:rsidRPr="008011DC" w:rsidRDefault="002B510C" w:rsidP="008011DC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 xml:space="preserve">Вивчення дисципліни передбачає </w:t>
            </w:r>
            <w:r w:rsidRPr="008011DC">
              <w:rPr>
                <w:sz w:val="22"/>
                <w:szCs w:val="22"/>
                <w:u w:val="single"/>
                <w:lang w:val="uk-UA"/>
              </w:rPr>
              <w:t>обов’язкове</w:t>
            </w:r>
            <w:r w:rsidRPr="008011DC">
              <w:rPr>
                <w:sz w:val="22"/>
                <w:szCs w:val="22"/>
                <w:lang w:val="uk-UA"/>
              </w:rPr>
              <w:t xml:space="preserve"> виконання всіма студентами однієї письмової модульної контрольної роботи. Робота виконується на останньому семінарському занятті та охоплює всі теми навчальної дисципліни.</w:t>
            </w:r>
          </w:p>
          <w:p w:rsidR="002B510C" w:rsidRPr="008011DC" w:rsidRDefault="002B510C" w:rsidP="008011DC">
            <w:pPr>
              <w:ind w:firstLine="185"/>
              <w:jc w:val="both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 xml:space="preserve">На контрольну роботу виноситься 2 описових завдання, кожне з яких оцінюється в 10 балів, 2 термінологічні завдання, які оцінюються по 5 балів кожне, 1 задача, яка оцінюється в 10 балів, 5 тестових запитань, які оцінюються по 2 бали. Максимальний бал за контрольну роботу становить 50. </w:t>
            </w:r>
          </w:p>
          <w:p w:rsidR="002B510C" w:rsidRPr="008011DC" w:rsidRDefault="002B510C" w:rsidP="008011DC">
            <w:pPr>
              <w:ind w:firstLine="185"/>
              <w:jc w:val="both"/>
              <w:rPr>
                <w:iCs/>
                <w:lang w:val="uk-UA"/>
              </w:rPr>
            </w:pPr>
            <w:r w:rsidRPr="008011DC">
              <w:rPr>
                <w:sz w:val="22"/>
                <w:szCs w:val="22"/>
                <w:u w:val="single"/>
                <w:lang w:val="uk-UA"/>
              </w:rPr>
              <w:t>За бажанням (для отримання додаткових до 5 балів)</w:t>
            </w:r>
            <w:r w:rsidRPr="008011DC">
              <w:rPr>
                <w:sz w:val="22"/>
                <w:szCs w:val="22"/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</w:t>
            </w:r>
            <w:r w:rsidRPr="008011DC">
              <w:rPr>
                <w:rFonts w:eastAsia="TimesNewRomanPSMT"/>
                <w:sz w:val="22"/>
                <w:szCs w:val="22"/>
                <w:lang w:val="uk-UA" w:eastAsia="en-US"/>
              </w:rPr>
              <w:t xml:space="preserve"> </w:t>
            </w:r>
            <w:r w:rsidRPr="008011DC">
              <w:rPr>
                <w:sz w:val="22"/>
                <w:szCs w:val="22"/>
                <w:lang w:val="uk-UA"/>
              </w:rPr>
              <w:t xml:space="preserve">курсових робіт </w:t>
            </w:r>
            <w:r w:rsidRPr="008011DC">
              <w:rPr>
                <w:i/>
                <w:iCs/>
                <w:sz w:val="22"/>
                <w:szCs w:val="22"/>
                <w:lang w:val="uk-UA"/>
              </w:rPr>
              <w:t xml:space="preserve">знаходяться на кафедрі та розміщені на сайті кафедри </w:t>
            </w:r>
            <w:hyperlink r:id="rId8" w:history="1">
              <w:r w:rsidRPr="008011DC">
                <w:rPr>
                  <w:rStyle w:val="a8"/>
                  <w:iCs/>
                  <w:sz w:val="22"/>
                  <w:szCs w:val="22"/>
                  <w:lang w:val="uk-UA"/>
                </w:rPr>
                <w:t>https://ksud.pnu.edu.ua/індивідуальні-завдання/</w:t>
              </w:r>
            </w:hyperlink>
          </w:p>
        </w:tc>
      </w:tr>
      <w:tr w:rsidR="002B510C" w:rsidRPr="00C87104" w:rsidTr="008011DC">
        <w:tc>
          <w:tcPr>
            <w:tcW w:w="1898" w:type="dxa"/>
            <w:gridSpan w:val="2"/>
          </w:tcPr>
          <w:p w:rsidR="002B510C" w:rsidRPr="008011DC" w:rsidRDefault="002B510C" w:rsidP="008011DC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C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708" w:type="dxa"/>
            <w:gridSpan w:val="7"/>
          </w:tcPr>
          <w:p w:rsidR="002B510C" w:rsidRPr="008011DC" w:rsidRDefault="002B510C" w:rsidP="008011DC">
            <w:pPr>
              <w:jc w:val="both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 w:rsidRPr="008011DC">
              <w:rPr>
                <w:sz w:val="22"/>
                <w:szCs w:val="22"/>
                <w:lang w:val="uk-UA"/>
              </w:rPr>
              <w:t>п.п</w:t>
            </w:r>
            <w:proofErr w:type="spellEnd"/>
            <w:r w:rsidRPr="008011DC">
              <w:rPr>
                <w:sz w:val="22"/>
                <w:szCs w:val="22"/>
                <w:lang w:val="uk-UA"/>
              </w:rPr>
              <w:t xml:space="preserve">. 4.4.3.2, 4.4.3.3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2B510C" w:rsidRPr="00C67355" w:rsidTr="008011DC">
        <w:tc>
          <w:tcPr>
            <w:tcW w:w="1898" w:type="dxa"/>
            <w:gridSpan w:val="2"/>
          </w:tcPr>
          <w:p w:rsidR="002B510C" w:rsidRPr="008011DC" w:rsidRDefault="002B510C" w:rsidP="008011DC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1DC"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708" w:type="dxa"/>
            <w:gridSpan w:val="7"/>
          </w:tcPr>
          <w:p w:rsidR="002B510C" w:rsidRPr="008011DC" w:rsidRDefault="002B510C" w:rsidP="008011DC">
            <w:pPr>
              <w:jc w:val="both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C87104" w:rsidRPr="00C67355" w:rsidTr="008011DC">
        <w:tc>
          <w:tcPr>
            <w:tcW w:w="1898" w:type="dxa"/>
            <w:gridSpan w:val="2"/>
          </w:tcPr>
          <w:p w:rsidR="00C87104" w:rsidRPr="008011DC" w:rsidRDefault="00C87104" w:rsidP="008011DC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708" w:type="dxa"/>
            <w:gridSpan w:val="7"/>
          </w:tcPr>
          <w:p w:rsidR="00C87104" w:rsidRDefault="00C87104" w:rsidP="008011DC">
            <w:pPr>
              <w:jc w:val="both"/>
              <w:rPr>
                <w:sz w:val="22"/>
                <w:szCs w:val="22"/>
                <w:lang w:val="uk-UA"/>
              </w:rPr>
            </w:pPr>
            <w:r w:rsidRPr="00C87104">
              <w:rPr>
                <w:sz w:val="22"/>
                <w:szCs w:val="22"/>
                <w:lang w:val="uk-UA"/>
              </w:rPr>
              <w:t xml:space="preserve">Для студентів, які не мають заборгованостей, залік виставляється на останньому семінарському (практичному) занятті, відповідно до </w:t>
            </w:r>
            <w:proofErr w:type="spellStart"/>
            <w:r w:rsidRPr="00C87104">
              <w:rPr>
                <w:sz w:val="22"/>
                <w:szCs w:val="22"/>
                <w:lang w:val="uk-UA"/>
              </w:rPr>
              <w:t>п.п</w:t>
            </w:r>
            <w:proofErr w:type="spellEnd"/>
            <w:r w:rsidRPr="00C87104">
              <w:rPr>
                <w:sz w:val="22"/>
                <w:szCs w:val="22"/>
                <w:lang w:val="uk-UA"/>
              </w:rPr>
              <w:t xml:space="preserve">. 4.6.1. </w:t>
            </w:r>
          </w:p>
          <w:p w:rsidR="00C87104" w:rsidRDefault="00C87104" w:rsidP="008011DC">
            <w:pPr>
              <w:jc w:val="both"/>
              <w:rPr>
                <w:sz w:val="22"/>
                <w:szCs w:val="22"/>
                <w:lang w:val="uk-UA"/>
              </w:rPr>
            </w:pPr>
            <w:r w:rsidRPr="00C87104">
              <w:rPr>
                <w:sz w:val="22"/>
                <w:szCs w:val="22"/>
                <w:lang w:val="uk-UA"/>
              </w:rPr>
              <w:t xml:space="preserve">Для студентів, у яких на момент виставлення заліку були заборгованості, залік проводиться письмово, після усіх відпрацювань студентом. </w:t>
            </w:r>
          </w:p>
          <w:p w:rsidR="00C87104" w:rsidRPr="008011DC" w:rsidRDefault="00C87104" w:rsidP="008011DC">
            <w:pPr>
              <w:jc w:val="both"/>
              <w:rPr>
                <w:sz w:val="22"/>
                <w:szCs w:val="22"/>
                <w:lang w:val="uk-UA"/>
              </w:rPr>
            </w:pPr>
            <w:r w:rsidRPr="00C87104">
              <w:rPr>
                <w:sz w:val="22"/>
                <w:szCs w:val="22"/>
                <w:lang w:val="uk-UA"/>
              </w:rPr>
              <w:t>На залік виноситься 4 описових питання, які оцінюються: 1 і 2 питання по 20 балів; 3 і 4 питання оцінюються по 30 балів. В сукупності – 100 балів.</w:t>
            </w:r>
          </w:p>
        </w:tc>
      </w:tr>
      <w:tr w:rsidR="002B510C" w:rsidRPr="00C67355" w:rsidTr="008011DC">
        <w:tc>
          <w:tcPr>
            <w:tcW w:w="9606" w:type="dxa"/>
            <w:gridSpan w:val="9"/>
          </w:tcPr>
          <w:p w:rsidR="002B510C" w:rsidRPr="008011DC" w:rsidRDefault="00C87104" w:rsidP="008011DC">
            <w:pPr>
              <w:jc w:val="center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7. Політика навчальної дисципліни</w:t>
            </w:r>
          </w:p>
        </w:tc>
      </w:tr>
      <w:tr w:rsidR="002B510C" w:rsidRPr="00C87104" w:rsidTr="008011DC">
        <w:tc>
          <w:tcPr>
            <w:tcW w:w="9606" w:type="dxa"/>
            <w:gridSpan w:val="9"/>
          </w:tcPr>
          <w:p w:rsidR="002B510C" w:rsidRPr="008011DC" w:rsidRDefault="002B510C" w:rsidP="008011DC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8011DC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Письмові роботи:</w:t>
            </w:r>
          </w:p>
          <w:p w:rsidR="002B510C" w:rsidRPr="008011DC" w:rsidRDefault="002B510C" w:rsidP="008011DC">
            <w:pPr>
              <w:ind w:firstLine="310"/>
              <w:jc w:val="both"/>
              <w:rPr>
                <w:lang w:val="uk-UA"/>
              </w:rPr>
            </w:pPr>
            <w:r w:rsidRPr="008011DC">
              <w:rPr>
                <w:rFonts w:eastAsia="TimesNewRomanPSMT"/>
                <w:sz w:val="22"/>
                <w:szCs w:val="22"/>
                <w:lang w:val="uk-UA" w:eastAsia="en-US"/>
              </w:rPr>
              <w:t xml:space="preserve">Планується виконання студентами обов’язкових та додаткових декількох видів письмових робіт: 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 w:rsidRPr="008011DC">
              <w:rPr>
                <w:sz w:val="22"/>
                <w:szCs w:val="22"/>
                <w:lang w:val="uk-UA"/>
              </w:rPr>
              <w:t>Методичних вказівках і завданнях для підготовки до семінарських (практичних) занять</w:t>
            </w:r>
            <w:r w:rsidRPr="008011DC">
              <w:rPr>
                <w:rFonts w:eastAsia="TimesNewRomanPSMT"/>
                <w:sz w:val="22"/>
                <w:szCs w:val="22"/>
                <w:lang w:val="uk-UA" w:eastAsia="en-US"/>
              </w:rPr>
              <w:t xml:space="preserve">), письмових експрес-опитувань на семінарських заняттях тощо, а також додаткових письмових індивідуальних завдань (за вибором студента) </w:t>
            </w:r>
            <w:r w:rsidRPr="008011DC">
              <w:rPr>
                <w:sz w:val="22"/>
                <w:szCs w:val="22"/>
                <w:lang w:val="uk-UA"/>
              </w:rPr>
              <w:t xml:space="preserve">– </w:t>
            </w:r>
            <w:r w:rsidRPr="008011DC">
              <w:rPr>
                <w:i/>
                <w:iCs/>
                <w:sz w:val="22"/>
                <w:szCs w:val="22"/>
                <w:lang w:val="uk-UA"/>
              </w:rPr>
              <w:t xml:space="preserve">Методичні вказівки розміщені на сайті кафедри </w:t>
            </w:r>
            <w:hyperlink r:id="rId9" w:history="1">
              <w:r w:rsidRPr="008011DC">
                <w:rPr>
                  <w:rStyle w:val="a8"/>
                  <w:iCs/>
                  <w:sz w:val="22"/>
                  <w:szCs w:val="22"/>
                  <w:lang w:val="uk-UA"/>
                </w:rPr>
                <w:t>https://ksud.pnu.edu.ua/денна-форма-навчання/</w:t>
              </w:r>
            </w:hyperlink>
            <w:r w:rsidRPr="008011DC">
              <w:rPr>
                <w:iCs/>
                <w:color w:val="0000FF"/>
                <w:sz w:val="22"/>
                <w:szCs w:val="22"/>
                <w:u w:val="single"/>
                <w:lang w:val="uk-UA"/>
              </w:rPr>
              <w:t xml:space="preserve">; </w:t>
            </w:r>
            <w:hyperlink r:id="rId10" w:history="1">
              <w:r w:rsidRPr="008011DC">
                <w:rPr>
                  <w:rStyle w:val="a8"/>
                  <w:iCs/>
                  <w:sz w:val="22"/>
                  <w:szCs w:val="22"/>
                  <w:lang w:val="uk-UA"/>
                </w:rPr>
                <w:t>https://ksud.pnu.edu.ua/індивідуальні-завдання/</w:t>
              </w:r>
            </w:hyperlink>
            <w:r w:rsidRPr="008011DC">
              <w:rPr>
                <w:iCs/>
                <w:color w:val="0000FF"/>
                <w:sz w:val="22"/>
                <w:szCs w:val="22"/>
                <w:u w:val="single"/>
                <w:lang w:val="uk-UA"/>
              </w:rPr>
              <w:t>.</w:t>
            </w:r>
          </w:p>
          <w:p w:rsidR="002B510C" w:rsidRPr="008011DC" w:rsidRDefault="002B510C" w:rsidP="008011DC">
            <w:pPr>
              <w:ind w:firstLine="310"/>
              <w:jc w:val="both"/>
              <w:rPr>
                <w:lang w:val="uk-UA"/>
              </w:rPr>
            </w:pPr>
            <w:r w:rsidRPr="008011DC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Академічна доброчесність:</w:t>
            </w:r>
          </w:p>
          <w:p w:rsidR="002B510C" w:rsidRPr="008011DC" w:rsidRDefault="002B510C" w:rsidP="008011DC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8011DC">
              <w:rPr>
                <w:rFonts w:eastAsia="TimesNewRomanPSMT"/>
                <w:sz w:val="22"/>
                <w:szCs w:val="22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8011DC">
              <w:rPr>
                <w:sz w:val="22"/>
                <w:szCs w:val="22"/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11" w:history="1">
              <w:r w:rsidRPr="008011DC">
                <w:rPr>
                  <w:rStyle w:val="a8"/>
                  <w:sz w:val="22"/>
                  <w:szCs w:val="22"/>
                </w:rPr>
                <w:t>https</w:t>
              </w:r>
              <w:r w:rsidRPr="008011DC">
                <w:rPr>
                  <w:rStyle w:val="a8"/>
                  <w:sz w:val="22"/>
                  <w:szCs w:val="22"/>
                  <w:lang w:val="uk-UA"/>
                </w:rPr>
                <w:t>://</w:t>
              </w:r>
              <w:r w:rsidRPr="008011DC">
                <w:rPr>
                  <w:rStyle w:val="a8"/>
                  <w:sz w:val="22"/>
                  <w:szCs w:val="22"/>
                </w:rPr>
                <w:t>pnu</w:t>
              </w:r>
              <w:r w:rsidRPr="008011DC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Pr="008011DC">
                <w:rPr>
                  <w:rStyle w:val="a8"/>
                  <w:sz w:val="22"/>
                  <w:szCs w:val="22"/>
                </w:rPr>
                <w:t>edu</w:t>
              </w:r>
              <w:r w:rsidRPr="008011DC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Pr="008011DC">
                <w:rPr>
                  <w:rStyle w:val="a8"/>
                  <w:sz w:val="22"/>
                  <w:szCs w:val="22"/>
                </w:rPr>
                <w:t>ua</w:t>
              </w:r>
              <w:r w:rsidRPr="008011DC">
                <w:rPr>
                  <w:rStyle w:val="a8"/>
                  <w:sz w:val="22"/>
                  <w:szCs w:val="22"/>
                  <w:lang w:val="uk-UA"/>
                </w:rPr>
                <w:t>/положення-про-запобігання-плагіату/</w:t>
              </w:r>
            </w:hyperlink>
            <w:r w:rsidRPr="008011DC">
              <w:rPr>
                <w:sz w:val="22"/>
                <w:szCs w:val="22"/>
                <w:lang w:val="uk-UA"/>
              </w:rPr>
              <w:t>.</w:t>
            </w:r>
          </w:p>
          <w:p w:rsidR="002B510C" w:rsidRPr="008011DC" w:rsidRDefault="002B510C" w:rsidP="008011DC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8011DC">
              <w:rPr>
                <w:rFonts w:eastAsia="TimesNewRomanPSMT"/>
                <w:sz w:val="22"/>
                <w:szCs w:val="22"/>
                <w:u w:val="single"/>
                <w:lang w:val="uk-UA" w:eastAsia="en-US"/>
              </w:rPr>
              <w:t>Відвідування занять</w:t>
            </w:r>
          </w:p>
          <w:p w:rsidR="002B510C" w:rsidRPr="008011DC" w:rsidRDefault="002B510C" w:rsidP="008011DC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8011DC">
              <w:rPr>
                <w:rFonts w:eastAsia="TimesNewRomanPSMT"/>
                <w:sz w:val="22"/>
                <w:szCs w:val="22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заняття курсу. </w:t>
            </w:r>
          </w:p>
          <w:p w:rsidR="002B510C" w:rsidRPr="008011DC" w:rsidRDefault="002B510C" w:rsidP="008011DC">
            <w:pPr>
              <w:ind w:firstLine="310"/>
              <w:jc w:val="both"/>
              <w:rPr>
                <w:lang w:val="uk-UA"/>
              </w:rPr>
            </w:pPr>
            <w:r w:rsidRPr="008011DC">
              <w:rPr>
                <w:sz w:val="22"/>
                <w:szCs w:val="22"/>
                <w:lang w:val="uk-UA"/>
              </w:rPr>
              <w:t xml:space="preserve">Пропуски семінарських (практичних, лабораторних) занять відпрацьовуються в обов’язковому </w:t>
            </w:r>
            <w:r w:rsidRPr="008011DC">
              <w:rPr>
                <w:sz w:val="22"/>
                <w:szCs w:val="22"/>
                <w:lang w:val="uk-UA"/>
              </w:rPr>
              <w:lastRenderedPageBreak/>
              <w:t xml:space="preserve">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  <w:hyperlink r:id="rId12" w:history="1">
              <w:r w:rsidRPr="008011DC">
                <w:rPr>
                  <w:rStyle w:val="a8"/>
                  <w:sz w:val="22"/>
                  <w:szCs w:val="22"/>
                </w:rPr>
                <w:t>https</w:t>
              </w:r>
              <w:r w:rsidRPr="008011DC">
                <w:rPr>
                  <w:rStyle w:val="a8"/>
                  <w:sz w:val="22"/>
                  <w:szCs w:val="22"/>
                  <w:lang w:val="uk-UA"/>
                </w:rPr>
                <w:t>://</w:t>
              </w:r>
              <w:r w:rsidRPr="008011DC">
                <w:rPr>
                  <w:rStyle w:val="a8"/>
                  <w:sz w:val="22"/>
                  <w:szCs w:val="22"/>
                </w:rPr>
                <w:t>law</w:t>
              </w:r>
              <w:r w:rsidRPr="008011DC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Pr="008011DC">
                <w:rPr>
                  <w:rStyle w:val="a8"/>
                  <w:sz w:val="22"/>
                  <w:szCs w:val="22"/>
                </w:rPr>
                <w:t>pnu</w:t>
              </w:r>
              <w:r w:rsidRPr="008011DC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Pr="008011DC">
                <w:rPr>
                  <w:rStyle w:val="a8"/>
                  <w:sz w:val="22"/>
                  <w:szCs w:val="22"/>
                </w:rPr>
                <w:t>edu</w:t>
              </w:r>
              <w:r w:rsidRPr="008011DC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Pr="008011DC">
                <w:rPr>
                  <w:rStyle w:val="a8"/>
                  <w:sz w:val="22"/>
                  <w:szCs w:val="22"/>
                </w:rPr>
                <w:t>ua</w:t>
              </w:r>
              <w:r w:rsidRPr="008011DC">
                <w:rPr>
                  <w:rStyle w:val="a8"/>
                  <w:sz w:val="22"/>
                  <w:szCs w:val="22"/>
                  <w:lang w:val="uk-UA"/>
                </w:rPr>
                <w:t>/організація-навчального-процесу/</w:t>
              </w:r>
            </w:hyperlink>
            <w:r w:rsidRPr="008011DC">
              <w:rPr>
                <w:sz w:val="22"/>
                <w:szCs w:val="22"/>
                <w:lang w:val="uk-UA"/>
              </w:rPr>
              <w:t xml:space="preserve">). </w:t>
            </w:r>
          </w:p>
        </w:tc>
      </w:tr>
      <w:tr w:rsidR="002B510C" w:rsidRPr="00C67355" w:rsidTr="008011DC">
        <w:tc>
          <w:tcPr>
            <w:tcW w:w="9606" w:type="dxa"/>
            <w:gridSpan w:val="9"/>
          </w:tcPr>
          <w:p w:rsidR="002B510C" w:rsidRPr="008011DC" w:rsidRDefault="002B510C" w:rsidP="008011DC">
            <w:pPr>
              <w:jc w:val="center"/>
              <w:rPr>
                <w:b/>
                <w:lang w:val="uk-UA"/>
              </w:rPr>
            </w:pPr>
            <w:r w:rsidRPr="008011DC">
              <w:rPr>
                <w:b/>
                <w:sz w:val="22"/>
                <w:szCs w:val="22"/>
                <w:lang w:val="uk-UA"/>
              </w:rPr>
              <w:lastRenderedPageBreak/>
              <w:t>8. Рекомендована література</w:t>
            </w:r>
          </w:p>
        </w:tc>
      </w:tr>
      <w:tr w:rsidR="002B510C" w:rsidRPr="00E94AE2" w:rsidTr="008011DC">
        <w:trPr>
          <w:trHeight w:val="1265"/>
        </w:trPr>
        <w:tc>
          <w:tcPr>
            <w:tcW w:w="9606" w:type="dxa"/>
            <w:gridSpan w:val="9"/>
          </w:tcPr>
          <w:p w:rsidR="00711DCF" w:rsidRPr="00711DCF" w:rsidRDefault="00711DCF" w:rsidP="00711DCF">
            <w:pPr>
              <w:pStyle w:val="a5"/>
              <w:numPr>
                <w:ilvl w:val="3"/>
                <w:numId w:val="5"/>
              </w:numPr>
              <w:ind w:left="284" w:hanging="284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proofErr w:type="spellStart"/>
            <w:r w:rsidRPr="00711DCF">
              <w:rPr>
                <w:color w:val="000000"/>
                <w:sz w:val="22"/>
                <w:szCs w:val="22"/>
                <w:lang w:val="uk-UA" w:eastAsia="en-US"/>
              </w:rPr>
              <w:t>Бурбика</w:t>
            </w:r>
            <w:proofErr w:type="spellEnd"/>
            <w:r w:rsidRPr="00711DCF">
              <w:rPr>
                <w:color w:val="000000"/>
                <w:sz w:val="22"/>
                <w:szCs w:val="22"/>
                <w:lang w:val="uk-UA" w:eastAsia="en-US"/>
              </w:rPr>
              <w:t xml:space="preserve"> М. М. Судові та правоохоронні органи України : </w:t>
            </w:r>
            <w:proofErr w:type="spellStart"/>
            <w:r w:rsidRPr="00711DCF">
              <w:rPr>
                <w:color w:val="000000"/>
                <w:sz w:val="22"/>
                <w:szCs w:val="22"/>
                <w:lang w:val="uk-UA" w:eastAsia="en-US"/>
              </w:rPr>
              <w:t>навч</w:t>
            </w:r>
            <w:proofErr w:type="spellEnd"/>
            <w:r w:rsidRPr="00711DCF">
              <w:rPr>
                <w:color w:val="000000"/>
                <w:sz w:val="22"/>
                <w:szCs w:val="22"/>
                <w:lang w:val="uk-UA" w:eastAsia="en-US"/>
              </w:rPr>
              <w:t xml:space="preserve">. </w:t>
            </w:r>
            <w:proofErr w:type="spellStart"/>
            <w:r w:rsidRPr="00711DCF">
              <w:rPr>
                <w:color w:val="000000"/>
                <w:sz w:val="22"/>
                <w:szCs w:val="22"/>
                <w:lang w:val="uk-UA" w:eastAsia="en-US"/>
              </w:rPr>
              <w:t>посіб</w:t>
            </w:r>
            <w:proofErr w:type="spellEnd"/>
            <w:r w:rsidRPr="00711DCF">
              <w:rPr>
                <w:color w:val="000000"/>
                <w:sz w:val="22"/>
                <w:szCs w:val="22"/>
                <w:lang w:val="uk-UA" w:eastAsia="en-US"/>
              </w:rPr>
              <w:t xml:space="preserve">. / М. М. </w:t>
            </w:r>
            <w:proofErr w:type="spellStart"/>
            <w:r w:rsidRPr="00711DCF">
              <w:rPr>
                <w:color w:val="000000"/>
                <w:sz w:val="22"/>
                <w:szCs w:val="22"/>
                <w:lang w:val="uk-UA" w:eastAsia="en-US"/>
              </w:rPr>
              <w:t>Бурбика</w:t>
            </w:r>
            <w:proofErr w:type="spellEnd"/>
            <w:r w:rsidRPr="00711DCF">
              <w:rPr>
                <w:color w:val="000000"/>
                <w:sz w:val="22"/>
                <w:szCs w:val="22"/>
                <w:lang w:val="uk-UA" w:eastAsia="en-US"/>
              </w:rPr>
              <w:t xml:space="preserve">, А. М. Куліш, В. С. </w:t>
            </w:r>
            <w:proofErr w:type="spellStart"/>
            <w:r w:rsidRPr="00711DCF">
              <w:rPr>
                <w:color w:val="000000"/>
                <w:sz w:val="22"/>
                <w:szCs w:val="22"/>
                <w:lang w:val="uk-UA" w:eastAsia="en-US"/>
              </w:rPr>
              <w:t>Шапіро</w:t>
            </w:r>
            <w:proofErr w:type="spellEnd"/>
            <w:r w:rsidRPr="00711DCF">
              <w:rPr>
                <w:color w:val="000000"/>
                <w:sz w:val="22"/>
                <w:szCs w:val="22"/>
                <w:lang w:val="uk-UA" w:eastAsia="en-US"/>
              </w:rPr>
              <w:t>. – Х. : ТОВ «</w:t>
            </w:r>
            <w:proofErr w:type="spellStart"/>
            <w:r w:rsidRPr="00711DCF">
              <w:rPr>
                <w:color w:val="000000"/>
                <w:sz w:val="22"/>
                <w:szCs w:val="22"/>
                <w:lang w:val="uk-UA" w:eastAsia="en-US"/>
              </w:rPr>
              <w:t>Діса</w:t>
            </w:r>
            <w:proofErr w:type="spellEnd"/>
            <w:r w:rsidRPr="00711DCF">
              <w:rPr>
                <w:color w:val="000000"/>
                <w:sz w:val="22"/>
                <w:szCs w:val="22"/>
                <w:lang w:val="uk-UA" w:eastAsia="en-US"/>
              </w:rPr>
              <w:t xml:space="preserve"> плюс», 2013. – 228 с.</w:t>
            </w:r>
          </w:p>
          <w:p w:rsidR="003A4EA2" w:rsidRPr="00711DCF" w:rsidRDefault="002B510C" w:rsidP="003A4EA2">
            <w:pPr>
              <w:pStyle w:val="a5"/>
              <w:numPr>
                <w:ilvl w:val="3"/>
                <w:numId w:val="5"/>
              </w:numPr>
              <w:ind w:left="284" w:hanging="284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 w:rsidRPr="00711DCF">
              <w:rPr>
                <w:color w:val="000000"/>
                <w:sz w:val="22"/>
                <w:szCs w:val="22"/>
                <w:lang w:val="uk-UA" w:eastAsia="en-US"/>
              </w:rPr>
              <w:t xml:space="preserve">Організація судових та правоохоронних органів : підручник / Нац. </w:t>
            </w:r>
            <w:proofErr w:type="spellStart"/>
            <w:r w:rsidRPr="00711DCF">
              <w:rPr>
                <w:color w:val="000000"/>
                <w:sz w:val="22"/>
                <w:szCs w:val="22"/>
                <w:lang w:val="uk-UA" w:eastAsia="en-US"/>
              </w:rPr>
              <w:t>юрид</w:t>
            </w:r>
            <w:proofErr w:type="spellEnd"/>
            <w:r w:rsidRPr="00711DCF">
              <w:rPr>
                <w:color w:val="000000"/>
                <w:sz w:val="22"/>
                <w:szCs w:val="22"/>
                <w:lang w:val="uk-UA" w:eastAsia="en-US"/>
              </w:rPr>
              <w:t xml:space="preserve">. акад. України ім. Я. Мудрого ; за ред. І. Є. </w:t>
            </w:r>
            <w:proofErr w:type="spellStart"/>
            <w:r w:rsidRPr="00711DCF">
              <w:rPr>
                <w:color w:val="000000"/>
                <w:sz w:val="22"/>
                <w:szCs w:val="22"/>
                <w:lang w:val="uk-UA" w:eastAsia="en-US"/>
              </w:rPr>
              <w:t>Марочкіна</w:t>
            </w:r>
            <w:proofErr w:type="spellEnd"/>
            <w:r w:rsidRPr="00711DCF">
              <w:rPr>
                <w:color w:val="000000"/>
                <w:sz w:val="22"/>
                <w:szCs w:val="22"/>
                <w:lang w:val="uk-UA" w:eastAsia="en-US"/>
              </w:rPr>
              <w:t>. – Х. : Право, 2013. – 448 с.</w:t>
            </w:r>
          </w:p>
          <w:p w:rsidR="003A4EA2" w:rsidRPr="00711DCF" w:rsidRDefault="002B510C" w:rsidP="003A4EA2">
            <w:pPr>
              <w:pStyle w:val="a5"/>
              <w:numPr>
                <w:ilvl w:val="3"/>
                <w:numId w:val="5"/>
              </w:numPr>
              <w:ind w:left="284" w:hanging="284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 w:rsidRPr="00711DCF">
              <w:rPr>
                <w:color w:val="000000"/>
                <w:sz w:val="22"/>
                <w:szCs w:val="22"/>
                <w:lang w:val="uk-UA" w:eastAsia="en-US"/>
              </w:rPr>
              <w:t xml:space="preserve">Організація судових та правоохоронних органів: нормативні акти / </w:t>
            </w:r>
            <w:proofErr w:type="spellStart"/>
            <w:r w:rsidRPr="00711DCF">
              <w:rPr>
                <w:color w:val="000000"/>
                <w:sz w:val="22"/>
                <w:szCs w:val="22"/>
                <w:lang w:val="uk-UA" w:eastAsia="en-US"/>
              </w:rPr>
              <w:t>упоряд</w:t>
            </w:r>
            <w:proofErr w:type="spellEnd"/>
            <w:r w:rsidRPr="00711DCF">
              <w:rPr>
                <w:color w:val="000000"/>
                <w:sz w:val="22"/>
                <w:szCs w:val="22"/>
                <w:lang w:val="uk-UA" w:eastAsia="en-US"/>
              </w:rPr>
              <w:t xml:space="preserve">. А. В. </w:t>
            </w:r>
            <w:proofErr w:type="spellStart"/>
            <w:r w:rsidRPr="00711DCF">
              <w:rPr>
                <w:color w:val="000000"/>
                <w:sz w:val="22"/>
                <w:szCs w:val="22"/>
                <w:lang w:val="uk-UA" w:eastAsia="en-US"/>
              </w:rPr>
              <w:t>Лапкін</w:t>
            </w:r>
            <w:proofErr w:type="spellEnd"/>
            <w:r w:rsidRPr="00711DCF">
              <w:rPr>
                <w:color w:val="000000"/>
                <w:sz w:val="22"/>
                <w:szCs w:val="22"/>
                <w:lang w:val="uk-UA" w:eastAsia="en-US"/>
              </w:rPr>
              <w:t>. – Х. : Право, 2012. – 390 с.</w:t>
            </w:r>
          </w:p>
          <w:p w:rsidR="00711DCF" w:rsidRPr="00711DCF" w:rsidRDefault="00711DCF" w:rsidP="00711DCF">
            <w:pPr>
              <w:pStyle w:val="a5"/>
              <w:numPr>
                <w:ilvl w:val="3"/>
                <w:numId w:val="5"/>
              </w:numPr>
              <w:ind w:left="284" w:hanging="284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 w:rsidRPr="00711DCF">
              <w:rPr>
                <w:color w:val="000000"/>
                <w:sz w:val="22"/>
                <w:szCs w:val="22"/>
                <w:lang w:val="uk-UA" w:eastAsia="en-US"/>
              </w:rPr>
              <w:t xml:space="preserve">Організація судових та правоохоронних органів : підручник / І. Є. </w:t>
            </w:r>
            <w:proofErr w:type="spellStart"/>
            <w:r w:rsidRPr="00711DCF">
              <w:rPr>
                <w:color w:val="000000"/>
                <w:sz w:val="22"/>
                <w:szCs w:val="22"/>
                <w:lang w:val="uk-UA" w:eastAsia="en-US"/>
              </w:rPr>
              <w:t>Марочкін</w:t>
            </w:r>
            <w:proofErr w:type="spellEnd"/>
            <w:r w:rsidRPr="00711DCF">
              <w:rPr>
                <w:color w:val="000000"/>
                <w:sz w:val="22"/>
                <w:szCs w:val="22"/>
                <w:lang w:val="uk-UA" w:eastAsia="en-US"/>
              </w:rPr>
              <w:t xml:space="preserve">, Л. М. Москвич, М. П. </w:t>
            </w:r>
            <w:proofErr w:type="spellStart"/>
            <w:r w:rsidRPr="00711DCF">
              <w:rPr>
                <w:color w:val="000000"/>
                <w:sz w:val="22"/>
                <w:szCs w:val="22"/>
                <w:lang w:val="uk-UA" w:eastAsia="en-US"/>
              </w:rPr>
              <w:t>Каркач</w:t>
            </w:r>
            <w:proofErr w:type="spellEnd"/>
            <w:r w:rsidRPr="00711DCF">
              <w:rPr>
                <w:color w:val="000000"/>
                <w:sz w:val="22"/>
                <w:szCs w:val="22"/>
                <w:lang w:val="uk-UA" w:eastAsia="en-US"/>
              </w:rPr>
              <w:t xml:space="preserve"> та ін. ; за ред. І. Є. </w:t>
            </w:r>
            <w:proofErr w:type="spellStart"/>
            <w:r w:rsidRPr="00711DCF">
              <w:rPr>
                <w:color w:val="000000"/>
                <w:sz w:val="22"/>
                <w:szCs w:val="22"/>
                <w:lang w:val="uk-UA" w:eastAsia="en-US"/>
              </w:rPr>
              <w:t>Марочкіна</w:t>
            </w:r>
            <w:proofErr w:type="spellEnd"/>
            <w:r w:rsidRPr="00711DCF">
              <w:rPr>
                <w:color w:val="000000"/>
                <w:sz w:val="22"/>
                <w:szCs w:val="22"/>
                <w:lang w:val="uk-UA" w:eastAsia="en-US"/>
              </w:rPr>
              <w:t>. – Х.: Право, 2014. – 448 с.</w:t>
            </w:r>
          </w:p>
          <w:p w:rsidR="00711DCF" w:rsidRPr="00711DCF" w:rsidRDefault="00711DCF" w:rsidP="00711DCF">
            <w:pPr>
              <w:pStyle w:val="a5"/>
              <w:numPr>
                <w:ilvl w:val="3"/>
                <w:numId w:val="5"/>
              </w:numPr>
              <w:ind w:left="284" w:hanging="284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 w:rsidRPr="00711DCF">
              <w:rPr>
                <w:color w:val="000000"/>
                <w:sz w:val="22"/>
                <w:szCs w:val="22"/>
                <w:lang w:val="uk-UA" w:eastAsia="en-US"/>
              </w:rPr>
              <w:t xml:space="preserve">Судові та правоохоронні органи (у схемах і таблицях) : навчальний посібник / М. М. </w:t>
            </w:r>
            <w:proofErr w:type="spellStart"/>
            <w:r w:rsidRPr="00711DCF">
              <w:rPr>
                <w:color w:val="000000"/>
                <w:sz w:val="22"/>
                <w:szCs w:val="22"/>
                <w:lang w:val="uk-UA" w:eastAsia="en-US"/>
              </w:rPr>
              <w:t>Бурбика</w:t>
            </w:r>
            <w:proofErr w:type="spellEnd"/>
            <w:r w:rsidRPr="00711DCF">
              <w:rPr>
                <w:color w:val="000000"/>
                <w:sz w:val="22"/>
                <w:szCs w:val="22"/>
                <w:lang w:val="uk-UA" w:eastAsia="en-US"/>
              </w:rPr>
              <w:t xml:space="preserve">, М. С. Уткіна. – Суми : Сумський державний університет, 2016. – 123 с. – </w:t>
            </w:r>
            <w:r w:rsidRPr="00711DCF">
              <w:rPr>
                <w:color w:val="000000"/>
                <w:sz w:val="22"/>
                <w:szCs w:val="22"/>
                <w:lang w:eastAsia="en-US"/>
              </w:rPr>
              <w:t>[</w:t>
            </w:r>
            <w:r w:rsidRPr="00711DCF">
              <w:rPr>
                <w:color w:val="000000"/>
                <w:sz w:val="22"/>
                <w:szCs w:val="22"/>
                <w:lang w:val="uk-UA" w:eastAsia="en-US"/>
              </w:rPr>
              <w:t>Електронний ресурс</w:t>
            </w:r>
            <w:r w:rsidRPr="00711DCF">
              <w:rPr>
                <w:color w:val="000000"/>
                <w:sz w:val="22"/>
                <w:szCs w:val="22"/>
                <w:lang w:eastAsia="en-US"/>
              </w:rPr>
              <w:t>]</w:t>
            </w:r>
            <w:r w:rsidRPr="00711DCF">
              <w:rPr>
                <w:color w:val="000000"/>
                <w:sz w:val="22"/>
                <w:szCs w:val="22"/>
                <w:lang w:val="uk-UA" w:eastAsia="en-US"/>
              </w:rPr>
              <w:t xml:space="preserve"> – Режим доступу: https://essuir.sumdu.edu.ua/bitstream/123456789/48426/1/Burbyka_sudovi.pdf</w:t>
            </w:r>
          </w:p>
          <w:p w:rsidR="002B510C" w:rsidRPr="00711DCF" w:rsidRDefault="002B510C" w:rsidP="008011DC">
            <w:pPr>
              <w:pStyle w:val="a5"/>
              <w:ind w:left="306" w:hanging="284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</w:p>
          <w:p w:rsidR="002B510C" w:rsidRPr="00711DCF" w:rsidRDefault="002B510C" w:rsidP="008011DC">
            <w:pPr>
              <w:ind w:left="306" w:hanging="284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 w:rsidRPr="00711DCF">
              <w:rPr>
                <w:color w:val="000000"/>
                <w:sz w:val="22"/>
                <w:szCs w:val="22"/>
                <w:lang w:val="uk-UA" w:eastAsia="en-US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до кожної теми міститься в навчально-методичних посібниках: </w:t>
            </w:r>
          </w:p>
          <w:p w:rsidR="002B510C" w:rsidRPr="00711DCF" w:rsidRDefault="002B510C" w:rsidP="008011DC">
            <w:pPr>
              <w:ind w:left="306" w:hanging="284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 w:rsidRPr="00711DCF">
              <w:rPr>
                <w:color w:val="000000"/>
                <w:sz w:val="22"/>
                <w:szCs w:val="22"/>
                <w:lang w:val="uk-UA" w:eastAsia="en-US"/>
              </w:rPr>
              <w:t xml:space="preserve">1. </w:t>
            </w:r>
            <w:proofErr w:type="spellStart"/>
            <w:r w:rsidRPr="00711DCF">
              <w:rPr>
                <w:color w:val="000000"/>
                <w:sz w:val="22"/>
                <w:szCs w:val="22"/>
                <w:lang w:val="uk-UA" w:eastAsia="en-US"/>
              </w:rPr>
              <w:t>Семків</w:t>
            </w:r>
            <w:proofErr w:type="spellEnd"/>
            <w:r w:rsidRPr="00711DCF">
              <w:rPr>
                <w:color w:val="000000"/>
                <w:sz w:val="22"/>
                <w:szCs w:val="22"/>
                <w:lang w:val="uk-UA" w:eastAsia="en-US"/>
              </w:rPr>
              <w:t xml:space="preserve"> В. В. Судові та правоохоронні органи України. Методичні вказівки для організації самостійної роботи студентів денної форми навчання / В. В. </w:t>
            </w:r>
            <w:proofErr w:type="spellStart"/>
            <w:r w:rsidRPr="00711DCF">
              <w:rPr>
                <w:color w:val="000000"/>
                <w:sz w:val="22"/>
                <w:szCs w:val="22"/>
                <w:lang w:val="uk-UA" w:eastAsia="en-US"/>
              </w:rPr>
              <w:t>Семків</w:t>
            </w:r>
            <w:proofErr w:type="spellEnd"/>
            <w:r w:rsidRPr="00711DCF">
              <w:rPr>
                <w:color w:val="000000"/>
                <w:sz w:val="22"/>
                <w:szCs w:val="22"/>
                <w:lang w:val="uk-UA" w:eastAsia="en-US"/>
              </w:rPr>
              <w:t>. Івано-Франківськ. Прикарпатський національний університет імені Василя Стефаника, 2018. 31 с.</w:t>
            </w:r>
          </w:p>
          <w:p w:rsidR="002B510C" w:rsidRPr="00711DCF" w:rsidRDefault="002B510C" w:rsidP="008011DC">
            <w:pPr>
              <w:ind w:left="306" w:hanging="284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r w:rsidRPr="00711DCF">
              <w:rPr>
                <w:color w:val="000000"/>
                <w:sz w:val="22"/>
                <w:szCs w:val="22"/>
                <w:lang w:val="uk-UA" w:eastAsia="en-US"/>
              </w:rPr>
              <w:t xml:space="preserve">2. </w:t>
            </w:r>
            <w:proofErr w:type="spellStart"/>
            <w:r w:rsidRPr="00711DCF">
              <w:rPr>
                <w:color w:val="000000"/>
                <w:sz w:val="22"/>
                <w:szCs w:val="22"/>
                <w:lang w:val="uk-UA" w:eastAsia="en-US"/>
              </w:rPr>
              <w:t>Семків</w:t>
            </w:r>
            <w:proofErr w:type="spellEnd"/>
            <w:r w:rsidRPr="00711DCF">
              <w:rPr>
                <w:color w:val="000000"/>
                <w:sz w:val="22"/>
                <w:szCs w:val="22"/>
                <w:lang w:val="uk-UA" w:eastAsia="en-US"/>
              </w:rPr>
              <w:t xml:space="preserve"> В. В. Судові та правоохоронні органи України. Методичні вказівки для підготовки до семінарських занять студентів денної форми навчання / В. В. </w:t>
            </w:r>
            <w:proofErr w:type="spellStart"/>
            <w:r w:rsidRPr="00711DCF">
              <w:rPr>
                <w:color w:val="000000"/>
                <w:sz w:val="22"/>
                <w:szCs w:val="22"/>
                <w:lang w:val="uk-UA" w:eastAsia="en-US"/>
              </w:rPr>
              <w:t>Семків</w:t>
            </w:r>
            <w:proofErr w:type="spellEnd"/>
            <w:r w:rsidRPr="00711DCF">
              <w:rPr>
                <w:color w:val="000000"/>
                <w:sz w:val="22"/>
                <w:szCs w:val="22"/>
                <w:lang w:val="uk-UA" w:eastAsia="en-US"/>
              </w:rPr>
              <w:t>. Івано-Франківськ. Прикарпатський національний університет імені Василя Стефаника, 2018. 51 с.</w:t>
            </w:r>
          </w:p>
          <w:p w:rsidR="002B510C" w:rsidRPr="00711DCF" w:rsidRDefault="00E6018F" w:rsidP="008011DC">
            <w:pPr>
              <w:ind w:left="306" w:hanging="284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  <w:hyperlink r:id="rId13" w:history="1">
              <w:r w:rsidR="002B510C" w:rsidRPr="00711DCF">
                <w:rPr>
                  <w:rStyle w:val="a8"/>
                  <w:sz w:val="22"/>
                  <w:szCs w:val="22"/>
                  <w:lang w:val="uk-UA" w:eastAsia="en-US"/>
                </w:rPr>
                <w:t>https://ksud.pnu.edu.ua/денна-форма-навчання/</w:t>
              </w:r>
            </w:hyperlink>
          </w:p>
          <w:p w:rsidR="002B510C" w:rsidRPr="00711DCF" w:rsidRDefault="002B510C" w:rsidP="008011DC">
            <w:pPr>
              <w:ind w:left="306" w:hanging="284"/>
              <w:jc w:val="both"/>
              <w:rPr>
                <w:color w:val="000000"/>
                <w:sz w:val="22"/>
                <w:szCs w:val="22"/>
                <w:lang w:val="uk-UA" w:eastAsia="en-US"/>
              </w:rPr>
            </w:pPr>
          </w:p>
        </w:tc>
      </w:tr>
    </w:tbl>
    <w:p w:rsidR="002B510C" w:rsidRDefault="002B510C" w:rsidP="00395013">
      <w:pPr>
        <w:jc w:val="both"/>
        <w:rPr>
          <w:sz w:val="28"/>
          <w:szCs w:val="28"/>
          <w:lang w:val="uk-UA"/>
        </w:rPr>
      </w:pPr>
    </w:p>
    <w:p w:rsidR="002B510C" w:rsidRDefault="002B510C" w:rsidP="00450F82">
      <w:pPr>
        <w:jc w:val="right"/>
        <w:rPr>
          <w:b/>
          <w:sz w:val="28"/>
          <w:szCs w:val="28"/>
          <w:lang w:val="uk-UA"/>
        </w:rPr>
      </w:pPr>
    </w:p>
    <w:p w:rsidR="002B510C" w:rsidRDefault="002B510C" w:rsidP="00450F82">
      <w:pPr>
        <w:jc w:val="right"/>
        <w:rPr>
          <w:b/>
          <w:sz w:val="28"/>
          <w:szCs w:val="28"/>
          <w:lang w:val="uk-UA"/>
        </w:rPr>
      </w:pPr>
    </w:p>
    <w:p w:rsidR="002B510C" w:rsidRPr="00450F82" w:rsidRDefault="002B510C" w:rsidP="00450F82">
      <w:pPr>
        <w:jc w:val="right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Викладач _________________</w:t>
      </w:r>
      <w:r>
        <w:rPr>
          <w:bCs/>
          <w:sz w:val="28"/>
          <w:szCs w:val="28"/>
          <w:lang w:val="uk-UA"/>
        </w:rPr>
        <w:t xml:space="preserve"> Н.Я. </w:t>
      </w:r>
      <w:proofErr w:type="spellStart"/>
      <w:r>
        <w:rPr>
          <w:bCs/>
          <w:sz w:val="28"/>
          <w:szCs w:val="28"/>
          <w:lang w:val="uk-UA"/>
        </w:rPr>
        <w:t>Башурин</w:t>
      </w:r>
      <w:proofErr w:type="spellEnd"/>
      <w:r>
        <w:rPr>
          <w:bCs/>
          <w:sz w:val="28"/>
          <w:szCs w:val="28"/>
          <w:lang w:val="uk-UA"/>
        </w:rPr>
        <w:t xml:space="preserve"> </w:t>
      </w:r>
    </w:p>
    <w:sectPr w:rsidR="002B510C" w:rsidRPr="00450F82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CAF589A"/>
    <w:multiLevelType w:val="hybridMultilevel"/>
    <w:tmpl w:val="C97887A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5126F"/>
    <w:multiLevelType w:val="hybridMultilevel"/>
    <w:tmpl w:val="D8200700"/>
    <w:lvl w:ilvl="0" w:tplc="21225E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0C0373"/>
    <w:multiLevelType w:val="hybridMultilevel"/>
    <w:tmpl w:val="19C4F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27316"/>
    <w:multiLevelType w:val="hybridMultilevel"/>
    <w:tmpl w:val="E46E0B6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2AD557D4"/>
    <w:multiLevelType w:val="hybridMultilevel"/>
    <w:tmpl w:val="3320A4E6"/>
    <w:lvl w:ilvl="0" w:tplc="21225E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7291B"/>
    <w:multiLevelType w:val="hybridMultilevel"/>
    <w:tmpl w:val="66400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3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6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E6135E3"/>
    <w:multiLevelType w:val="multilevel"/>
    <w:tmpl w:val="F508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5"/>
  </w:num>
  <w:num w:numId="5">
    <w:abstractNumId w:val="1"/>
  </w:num>
  <w:num w:numId="6">
    <w:abstractNumId w:val="12"/>
  </w:num>
  <w:num w:numId="7">
    <w:abstractNumId w:val="16"/>
  </w:num>
  <w:num w:numId="8">
    <w:abstractNumId w:val="3"/>
  </w:num>
  <w:num w:numId="9">
    <w:abstractNumId w:val="17"/>
  </w:num>
  <w:num w:numId="10">
    <w:abstractNumId w:val="2"/>
  </w:num>
  <w:num w:numId="11">
    <w:abstractNumId w:val="18"/>
  </w:num>
  <w:num w:numId="12">
    <w:abstractNumId w:val="9"/>
  </w:num>
  <w:num w:numId="13">
    <w:abstractNumId w:val="14"/>
  </w:num>
  <w:num w:numId="14">
    <w:abstractNumId w:val="7"/>
  </w:num>
  <w:num w:numId="15">
    <w:abstractNumId w:val="6"/>
  </w:num>
  <w:num w:numId="16">
    <w:abstractNumId w:val="4"/>
  </w:num>
  <w:num w:numId="17">
    <w:abstractNumId w:val="19"/>
  </w:num>
  <w:num w:numId="18">
    <w:abstractNumId w:val="5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013"/>
    <w:rsid w:val="00003865"/>
    <w:rsid w:val="000255F2"/>
    <w:rsid w:val="00026A03"/>
    <w:rsid w:val="00041F87"/>
    <w:rsid w:val="00072283"/>
    <w:rsid w:val="000B1616"/>
    <w:rsid w:val="000C46E3"/>
    <w:rsid w:val="000D6ABC"/>
    <w:rsid w:val="000D6AC6"/>
    <w:rsid w:val="000E60F3"/>
    <w:rsid w:val="001039A3"/>
    <w:rsid w:val="001044E3"/>
    <w:rsid w:val="00120BE5"/>
    <w:rsid w:val="00131ED2"/>
    <w:rsid w:val="00151BC4"/>
    <w:rsid w:val="001627EF"/>
    <w:rsid w:val="001633A1"/>
    <w:rsid w:val="001678CE"/>
    <w:rsid w:val="001861F1"/>
    <w:rsid w:val="00193CEB"/>
    <w:rsid w:val="001C1899"/>
    <w:rsid w:val="001D7B2C"/>
    <w:rsid w:val="00234BB2"/>
    <w:rsid w:val="00236A99"/>
    <w:rsid w:val="002478D7"/>
    <w:rsid w:val="00254871"/>
    <w:rsid w:val="00264E03"/>
    <w:rsid w:val="002730F9"/>
    <w:rsid w:val="00297EF6"/>
    <w:rsid w:val="002B510C"/>
    <w:rsid w:val="002C2330"/>
    <w:rsid w:val="0032281A"/>
    <w:rsid w:val="0032391F"/>
    <w:rsid w:val="00325443"/>
    <w:rsid w:val="00335A19"/>
    <w:rsid w:val="00355CB4"/>
    <w:rsid w:val="00361B46"/>
    <w:rsid w:val="00362F51"/>
    <w:rsid w:val="00366B62"/>
    <w:rsid w:val="00373614"/>
    <w:rsid w:val="00382B08"/>
    <w:rsid w:val="00382C15"/>
    <w:rsid w:val="003857B3"/>
    <w:rsid w:val="003928F0"/>
    <w:rsid w:val="00395013"/>
    <w:rsid w:val="003A4EA2"/>
    <w:rsid w:val="003B0208"/>
    <w:rsid w:val="003B56A1"/>
    <w:rsid w:val="003D7058"/>
    <w:rsid w:val="0040121D"/>
    <w:rsid w:val="00413C6E"/>
    <w:rsid w:val="004411D1"/>
    <w:rsid w:val="00450F82"/>
    <w:rsid w:val="00453A0B"/>
    <w:rsid w:val="00467631"/>
    <w:rsid w:val="004764AE"/>
    <w:rsid w:val="00483A45"/>
    <w:rsid w:val="004A515E"/>
    <w:rsid w:val="004C4E80"/>
    <w:rsid w:val="004F55E5"/>
    <w:rsid w:val="004F7AFF"/>
    <w:rsid w:val="005014D6"/>
    <w:rsid w:val="0054762F"/>
    <w:rsid w:val="00550E4D"/>
    <w:rsid w:val="00581281"/>
    <w:rsid w:val="005850AB"/>
    <w:rsid w:val="0058554E"/>
    <w:rsid w:val="005A608D"/>
    <w:rsid w:val="005B01BF"/>
    <w:rsid w:val="005B46E5"/>
    <w:rsid w:val="005C738C"/>
    <w:rsid w:val="005D4B19"/>
    <w:rsid w:val="00613BE3"/>
    <w:rsid w:val="00621005"/>
    <w:rsid w:val="00625C38"/>
    <w:rsid w:val="00647D90"/>
    <w:rsid w:val="00654CF9"/>
    <w:rsid w:val="00694845"/>
    <w:rsid w:val="006A14B2"/>
    <w:rsid w:val="006F1759"/>
    <w:rsid w:val="00711DCF"/>
    <w:rsid w:val="007124B8"/>
    <w:rsid w:val="00715130"/>
    <w:rsid w:val="00733639"/>
    <w:rsid w:val="00741461"/>
    <w:rsid w:val="00746062"/>
    <w:rsid w:val="00784AB3"/>
    <w:rsid w:val="007863C3"/>
    <w:rsid w:val="008011DC"/>
    <w:rsid w:val="00816393"/>
    <w:rsid w:val="00835D68"/>
    <w:rsid w:val="008364B5"/>
    <w:rsid w:val="008863F3"/>
    <w:rsid w:val="008D4DF9"/>
    <w:rsid w:val="00911755"/>
    <w:rsid w:val="0091654F"/>
    <w:rsid w:val="009243DB"/>
    <w:rsid w:val="009506C9"/>
    <w:rsid w:val="0095499A"/>
    <w:rsid w:val="00967B81"/>
    <w:rsid w:val="0097497B"/>
    <w:rsid w:val="00975EF1"/>
    <w:rsid w:val="00982EB9"/>
    <w:rsid w:val="00983E28"/>
    <w:rsid w:val="009A2779"/>
    <w:rsid w:val="009A6C7C"/>
    <w:rsid w:val="009B1AB6"/>
    <w:rsid w:val="009B28A7"/>
    <w:rsid w:val="009E548A"/>
    <w:rsid w:val="009F1EE0"/>
    <w:rsid w:val="00A12F8F"/>
    <w:rsid w:val="00A227B3"/>
    <w:rsid w:val="00A25CBD"/>
    <w:rsid w:val="00A53B2F"/>
    <w:rsid w:val="00A650DE"/>
    <w:rsid w:val="00AB26E3"/>
    <w:rsid w:val="00AB324B"/>
    <w:rsid w:val="00AC76DC"/>
    <w:rsid w:val="00AF6284"/>
    <w:rsid w:val="00B10A22"/>
    <w:rsid w:val="00B23CF4"/>
    <w:rsid w:val="00B54EE4"/>
    <w:rsid w:val="00B75600"/>
    <w:rsid w:val="00B87FAF"/>
    <w:rsid w:val="00B93336"/>
    <w:rsid w:val="00BC182B"/>
    <w:rsid w:val="00BC32A7"/>
    <w:rsid w:val="00BC6A49"/>
    <w:rsid w:val="00BD77BA"/>
    <w:rsid w:val="00BF0071"/>
    <w:rsid w:val="00BF5CE4"/>
    <w:rsid w:val="00C060E3"/>
    <w:rsid w:val="00C17225"/>
    <w:rsid w:val="00C207DE"/>
    <w:rsid w:val="00C342B1"/>
    <w:rsid w:val="00C354E6"/>
    <w:rsid w:val="00C36618"/>
    <w:rsid w:val="00C51766"/>
    <w:rsid w:val="00C5680D"/>
    <w:rsid w:val="00C67355"/>
    <w:rsid w:val="00C74C17"/>
    <w:rsid w:val="00C81B4F"/>
    <w:rsid w:val="00C8692E"/>
    <w:rsid w:val="00C87104"/>
    <w:rsid w:val="00CA1BE2"/>
    <w:rsid w:val="00CB674A"/>
    <w:rsid w:val="00CC397F"/>
    <w:rsid w:val="00CF7EDF"/>
    <w:rsid w:val="00D22E42"/>
    <w:rsid w:val="00D264CF"/>
    <w:rsid w:val="00D43980"/>
    <w:rsid w:val="00D53D2E"/>
    <w:rsid w:val="00D66F9A"/>
    <w:rsid w:val="00D74B80"/>
    <w:rsid w:val="00D96A23"/>
    <w:rsid w:val="00DE6977"/>
    <w:rsid w:val="00E13D32"/>
    <w:rsid w:val="00E44F0E"/>
    <w:rsid w:val="00E6018F"/>
    <w:rsid w:val="00E947C7"/>
    <w:rsid w:val="00E94AE2"/>
    <w:rsid w:val="00EC6333"/>
    <w:rsid w:val="00EE1819"/>
    <w:rsid w:val="00EE4289"/>
    <w:rsid w:val="00F13F8E"/>
    <w:rsid w:val="00F17399"/>
    <w:rsid w:val="00F26A95"/>
    <w:rsid w:val="00F367BF"/>
    <w:rsid w:val="00F816EC"/>
    <w:rsid w:val="00F9137E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395013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395013"/>
    <w:pPr>
      <w:ind w:left="720"/>
      <w:contextualSpacing/>
    </w:pPr>
  </w:style>
  <w:style w:type="paragraph" w:customStyle="1" w:styleId="1">
    <w:name w:val="Обычный1"/>
    <w:uiPriority w:val="99"/>
    <w:rsid w:val="00B10A22"/>
    <w:pPr>
      <w:spacing w:line="276" w:lineRule="auto"/>
    </w:pPr>
    <w:rPr>
      <w:rFonts w:ascii="Arial" w:hAnsi="Arial" w:cs="Arial"/>
      <w:sz w:val="22"/>
      <w:szCs w:val="22"/>
    </w:rPr>
  </w:style>
  <w:style w:type="table" w:styleId="a6">
    <w:name w:val="Table Grid"/>
    <w:basedOn w:val="a1"/>
    <w:uiPriority w:val="99"/>
    <w:rsid w:val="002C2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uiPriority w:val="99"/>
    <w:qFormat/>
    <w:rsid w:val="00AC76DC"/>
    <w:rPr>
      <w:rFonts w:cs="Times New Roman"/>
      <w:i/>
      <w:iCs/>
      <w:color w:val="808080"/>
    </w:rPr>
  </w:style>
  <w:style w:type="character" w:styleId="a8">
    <w:name w:val="Hyperlink"/>
    <w:uiPriority w:val="99"/>
    <w:rsid w:val="00A227B3"/>
    <w:rPr>
      <w:rFonts w:cs="Times New Roman"/>
      <w:color w:val="0000FF"/>
      <w:u w:val="single"/>
    </w:rPr>
  </w:style>
  <w:style w:type="character" w:customStyle="1" w:styleId="10">
    <w:name w:val="Неразрешенное упоминание1"/>
    <w:uiPriority w:val="99"/>
    <w:semiHidden/>
    <w:rsid w:val="00A227B3"/>
    <w:rPr>
      <w:rFonts w:cs="Times New Roman"/>
      <w:color w:val="605E5C"/>
      <w:shd w:val="clear" w:color="auto" w:fill="E1DFDD"/>
    </w:rPr>
  </w:style>
  <w:style w:type="paragraph" w:styleId="a9">
    <w:name w:val="Body Text"/>
    <w:basedOn w:val="a"/>
    <w:link w:val="aa"/>
    <w:uiPriority w:val="99"/>
    <w:rsid w:val="003928F0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3928F0"/>
    <w:rPr>
      <w:rFonts w:ascii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uiPriority w:val="99"/>
    <w:semiHidden/>
    <w:rsid w:val="004A515E"/>
    <w:rPr>
      <w:rFonts w:cs="Times New Roman"/>
      <w:color w:val="800080"/>
      <w:u w:val="single"/>
    </w:rPr>
  </w:style>
  <w:style w:type="paragraph" w:styleId="ac">
    <w:name w:val="No Spacing"/>
    <w:uiPriority w:val="99"/>
    <w:qFormat/>
    <w:rsid w:val="00361B46"/>
    <w:rPr>
      <w:rFonts w:ascii="Times New Roman" w:eastAsia="Times New Roman" w:hAnsi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ud.pnu.edu.ua/&#1110;&#1085;&#1076;&#1080;&#1074;&#1110;&#1076;&#1091;&#1072;&#1083;&#1100;&#1085;&#1110;-&#1079;&#1072;&#1074;&#1076;&#1072;&#1085;&#1085;&#1103;/" TargetMode="External"/><Relationship Id="rId13" Type="http://schemas.openxmlformats.org/officeDocument/2006/relationships/hyperlink" Target="https://ksud.pnu.edu.ua/&#1076;&#1077;&#1085;&#1085;&#1072;-&#1092;&#1086;&#1088;&#1084;&#1072;-&#1085;&#1072;&#1074;&#1095;&#1072;&#1085;&#1085;&#1103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2" Type="http://schemas.openxmlformats.org/officeDocument/2006/relationships/hyperlink" Target="https://law.pnu.edu.ua/&#1086;&#1088;&#1075;&#1072;&#1085;&#1110;&#1079;&#1072;&#1094;&#1110;&#1103;-&#1085;&#1072;&#1074;&#1095;&#1072;&#1083;&#1100;&#1085;&#1086;&#1075;&#1086;-&#1087;&#1088;&#1086;&#1094;&#1077;&#1089;&#1091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" TargetMode="External"/><Relationship Id="rId11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sud.pnu.edu.ua/&#1110;&#1085;&#1076;&#1080;&#1074;&#1110;&#1076;&#1091;&#1072;&#1083;&#1100;&#1085;&#1110;-&#1079;&#1072;&#1074;&#1076;&#1072;&#1085;&#1085;&#1103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sud.pnu.edu.ua/&#1076;&#1077;&#1085;&#1085;&#1072;-&#1092;&#1086;&#1088;&#1084;&#1072;-&#1085;&#1072;&#1074;&#1095;&#1072;&#1085;&#1085;&#1103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8444</Words>
  <Characters>4814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3</cp:revision>
  <cp:lastPrinted>2019-09-27T06:35:00Z</cp:lastPrinted>
  <dcterms:created xsi:type="dcterms:W3CDTF">2020-10-23T09:04:00Z</dcterms:created>
  <dcterms:modified xsi:type="dcterms:W3CDTF">2020-11-01T16:52:00Z</dcterms:modified>
</cp:coreProperties>
</file>